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54D84" w14:textId="77777777" w:rsidR="006A44B1" w:rsidRPr="00216715" w:rsidRDefault="00216715" w:rsidP="00516A64">
      <w:pPr>
        <w:pStyle w:val="Tittel"/>
        <w:ind w:left="-284"/>
        <w:rPr>
          <w:rFonts w:ascii="Arial" w:hAnsi="Arial"/>
          <w:i/>
        </w:rPr>
      </w:pPr>
      <w:r w:rsidRPr="00216715">
        <w:rPr>
          <w:i/>
          <w:noProof/>
          <w:lang w:val="nb-NO" w:eastAsia="nb-NO"/>
        </w:rPr>
        <w:t>Kommune</w:t>
      </w:r>
    </w:p>
    <w:p w14:paraId="639BA1AF" w14:textId="77777777" w:rsidR="00516A64" w:rsidRDefault="00DE590D" w:rsidP="00516A64">
      <w:pPr>
        <w:pStyle w:val="Tittel"/>
        <w:ind w:left="-284"/>
        <w:rPr>
          <w:rFonts w:ascii="Arial" w:hAnsi="Arial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1" locked="0" layoutInCell="1" allowOverlap="1" wp14:anchorId="63CB5268" wp14:editId="0A2544A3">
            <wp:simplePos x="0" y="0"/>
            <wp:positionH relativeFrom="margin">
              <wp:align>left</wp:align>
            </wp:positionH>
            <wp:positionV relativeFrom="paragraph">
              <wp:posOffset>609600</wp:posOffset>
            </wp:positionV>
            <wp:extent cx="1214120" cy="2809875"/>
            <wp:effectExtent l="0" t="0" r="5080" b="9525"/>
            <wp:wrapTight wrapText="bothSides">
              <wp:wrapPolygon edited="0">
                <wp:start x="0" y="0"/>
                <wp:lineTo x="0" y="21527"/>
                <wp:lineTo x="21351" y="21527"/>
                <wp:lineTo x="21351" y="0"/>
                <wp:lineTo x="0" y="0"/>
              </wp:wrapPolygon>
            </wp:wrapTight>
            <wp:docPr id="3" name="Bilde 3" descr="Phoniro_lock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Phoniro_lock_blan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A64">
        <w:rPr>
          <w:rFonts w:ascii="Arial" w:hAnsi="Arial"/>
        </w:rPr>
        <w:t>Info</w:t>
      </w:r>
      <w:r w:rsidR="001F3730">
        <w:rPr>
          <w:rFonts w:ascii="Arial" w:hAnsi="Arial"/>
        </w:rPr>
        <w:t>rmasjon til deg som har kommunale tjenester i hjemmet</w:t>
      </w:r>
    </w:p>
    <w:p w14:paraId="6496A385" w14:textId="77777777" w:rsidR="00177649" w:rsidRDefault="00177649"/>
    <w:p w14:paraId="020C0335" w14:textId="77777777" w:rsidR="00DE590D" w:rsidRDefault="00DE590D"/>
    <w:p w14:paraId="21E3AC39" w14:textId="77777777" w:rsidR="00516A64" w:rsidRPr="00516A64" w:rsidRDefault="006A44B1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</w:t>
      </w:r>
      <w:r w:rsidR="00BB5EED">
        <w:rPr>
          <w:rFonts w:ascii="Arial" w:hAnsi="Arial"/>
          <w:b/>
          <w:sz w:val="28"/>
          <w:szCs w:val="28"/>
        </w:rPr>
        <w:t>lektronisk dørlås</w:t>
      </w:r>
    </w:p>
    <w:p w14:paraId="3652C161" w14:textId="26710FB6" w:rsidR="00E02EB0" w:rsidRPr="00835804" w:rsidRDefault="00216715" w:rsidP="00835804">
      <w:pPr>
        <w:pStyle w:val="Brdtek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.............. </w:t>
      </w:r>
      <w:r w:rsidR="004F371E">
        <w:rPr>
          <w:rFonts w:ascii="Arial" w:hAnsi="Arial"/>
          <w:sz w:val="28"/>
          <w:szCs w:val="28"/>
        </w:rPr>
        <w:t>kommune skal innføre</w:t>
      </w:r>
      <w:r w:rsidR="00516A64" w:rsidRPr="007F65BE">
        <w:rPr>
          <w:rFonts w:ascii="Arial" w:hAnsi="Arial"/>
          <w:sz w:val="28"/>
          <w:szCs w:val="28"/>
        </w:rPr>
        <w:t xml:space="preserve"> </w:t>
      </w:r>
      <w:r w:rsidR="00516A64">
        <w:rPr>
          <w:rFonts w:ascii="Arial" w:hAnsi="Arial"/>
          <w:sz w:val="28"/>
          <w:szCs w:val="28"/>
        </w:rPr>
        <w:t>e</w:t>
      </w:r>
      <w:r w:rsidR="00BB5EED">
        <w:rPr>
          <w:rFonts w:ascii="Arial" w:hAnsi="Arial"/>
          <w:sz w:val="28"/>
          <w:szCs w:val="28"/>
        </w:rPr>
        <w:t xml:space="preserve">lektronisk dørlås </w:t>
      </w:r>
      <w:r w:rsidR="00516A64">
        <w:rPr>
          <w:rFonts w:ascii="Arial" w:hAnsi="Arial"/>
          <w:sz w:val="28"/>
          <w:szCs w:val="28"/>
        </w:rPr>
        <w:t xml:space="preserve">til </w:t>
      </w:r>
      <w:r w:rsidR="00516A64" w:rsidRPr="007F65BE">
        <w:rPr>
          <w:rFonts w:ascii="Arial" w:hAnsi="Arial"/>
          <w:sz w:val="28"/>
          <w:szCs w:val="28"/>
        </w:rPr>
        <w:t xml:space="preserve">brukere i hjemmetjenesten. </w:t>
      </w:r>
      <w:r w:rsidR="00E02EB0" w:rsidRPr="00E02EB0">
        <w:rPr>
          <w:rFonts w:ascii="Arial" w:hAnsi="Arial"/>
          <w:sz w:val="28"/>
          <w:szCs w:val="28"/>
        </w:rPr>
        <w:t>Dette for å sikre kvalitet i forbindelse med nøkkelhåndtering og for å øke din sikkerhet.</w:t>
      </w:r>
    </w:p>
    <w:p w14:paraId="1FD17956" w14:textId="77777777" w:rsidR="00516A64" w:rsidRPr="006A44B1" w:rsidRDefault="00BB5EED" w:rsidP="00516A6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8"/>
          <w:szCs w:val="28"/>
        </w:rPr>
        <w:t>Vår kommunale hjelpemiddelteknikker</w:t>
      </w:r>
      <w:r w:rsidR="00516A64" w:rsidRPr="007F65BE">
        <w:rPr>
          <w:rFonts w:ascii="Arial" w:hAnsi="Arial"/>
          <w:sz w:val="28"/>
          <w:szCs w:val="28"/>
        </w:rPr>
        <w:t xml:space="preserve"> vil montere enheten </w:t>
      </w:r>
      <w:r w:rsidR="00516A64">
        <w:rPr>
          <w:rFonts w:ascii="Arial" w:hAnsi="Arial"/>
          <w:sz w:val="28"/>
          <w:szCs w:val="28"/>
        </w:rPr>
        <w:t xml:space="preserve">på </w:t>
      </w:r>
      <w:r w:rsidR="00516A64" w:rsidRPr="007F65BE">
        <w:rPr>
          <w:rFonts w:ascii="Arial" w:hAnsi="Arial"/>
          <w:sz w:val="28"/>
          <w:szCs w:val="28"/>
        </w:rPr>
        <w:t>døren din på vrideren på innsiden. Denne enheten er batteridrevet</w:t>
      </w:r>
      <w:r w:rsidR="00516A64">
        <w:rPr>
          <w:rFonts w:ascii="Arial" w:hAnsi="Arial"/>
          <w:sz w:val="28"/>
          <w:szCs w:val="28"/>
        </w:rPr>
        <w:t xml:space="preserve"> og har ingen påvirkning på lås eller dør. Du kan fortsatt bruker nøkkelen din som før.</w:t>
      </w:r>
      <w:r w:rsidR="00FF02E6">
        <w:rPr>
          <w:rFonts w:ascii="Arial" w:hAnsi="Arial"/>
          <w:sz w:val="28"/>
          <w:szCs w:val="28"/>
        </w:rPr>
        <w:t xml:space="preserve"> </w:t>
      </w:r>
      <w:r w:rsidR="00FF02E6" w:rsidRPr="00FF02E6">
        <w:rPr>
          <w:rFonts w:ascii="Arial" w:hAnsi="Arial"/>
          <w:sz w:val="28"/>
          <w:szCs w:val="28"/>
        </w:rPr>
        <w:t xml:space="preserve">Da det ikke er noen endring av eksisterende lås, er alle krav med hensyn til brann og forsikring ivaretatt.  </w:t>
      </w:r>
    </w:p>
    <w:p w14:paraId="42289C94" w14:textId="77777777" w:rsidR="00E02EB0" w:rsidRPr="00E02EB0" w:rsidRDefault="00E02EB0" w:rsidP="00E02EB0">
      <w:pPr>
        <w:ind w:left="-284"/>
        <w:rPr>
          <w:rFonts w:ascii="Arial" w:hAnsi="Arial"/>
          <w:b/>
          <w:sz w:val="28"/>
          <w:szCs w:val="28"/>
        </w:rPr>
      </w:pPr>
      <w:r w:rsidRPr="00E02EB0">
        <w:rPr>
          <w:rFonts w:ascii="Arial" w:hAnsi="Arial"/>
          <w:b/>
          <w:sz w:val="28"/>
          <w:szCs w:val="28"/>
        </w:rPr>
        <w:t>Sikkerhet</w:t>
      </w:r>
    </w:p>
    <w:p w14:paraId="2B0BA66B" w14:textId="77777777" w:rsidR="00E02EB0" w:rsidRDefault="00BB5EED" w:rsidP="00E02EB0">
      <w:pPr>
        <w:ind w:left="-28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Når hjemmetjenesten</w:t>
      </w:r>
      <w:r w:rsidR="00516A64" w:rsidRPr="00516A64">
        <w:rPr>
          <w:rFonts w:ascii="Arial" w:hAnsi="Arial"/>
          <w:sz w:val="28"/>
          <w:szCs w:val="28"/>
        </w:rPr>
        <w:t xml:space="preserve"> </w:t>
      </w:r>
      <w:r w:rsidR="00FF02E6">
        <w:rPr>
          <w:rFonts w:ascii="Arial" w:hAnsi="Arial"/>
          <w:sz w:val="28"/>
          <w:szCs w:val="28"/>
        </w:rPr>
        <w:t>kommer, kan de</w:t>
      </w:r>
      <w:r w:rsidR="00516A64" w:rsidRPr="00516A64">
        <w:rPr>
          <w:rFonts w:ascii="Arial" w:hAnsi="Arial"/>
          <w:sz w:val="28"/>
          <w:szCs w:val="28"/>
        </w:rPr>
        <w:t xml:space="preserve"> låse opp dør</w:t>
      </w:r>
      <w:r>
        <w:rPr>
          <w:rFonts w:ascii="Arial" w:hAnsi="Arial"/>
          <w:sz w:val="28"/>
          <w:szCs w:val="28"/>
        </w:rPr>
        <w:t xml:space="preserve">en din ved hjelp av </w:t>
      </w:r>
      <w:r w:rsidR="00516A64" w:rsidRPr="00516A64">
        <w:rPr>
          <w:rFonts w:ascii="Arial" w:hAnsi="Arial"/>
          <w:sz w:val="28"/>
          <w:szCs w:val="28"/>
        </w:rPr>
        <w:t>mobiltelefon. Døren kan ikke åpnes av en hvilken som helst mobiltelefon. Telefonene som brukes av hjemmetjenesten er</w:t>
      </w:r>
      <w:r w:rsidR="00516A64">
        <w:rPr>
          <w:rFonts w:ascii="Arial" w:hAnsi="Arial"/>
          <w:sz w:val="28"/>
          <w:szCs w:val="28"/>
        </w:rPr>
        <w:t xml:space="preserve"> godkjent og har høy sikkerhet.</w:t>
      </w:r>
      <w:r w:rsidR="00E1677E">
        <w:rPr>
          <w:rFonts w:ascii="Arial" w:hAnsi="Arial"/>
          <w:sz w:val="28"/>
          <w:szCs w:val="28"/>
        </w:rPr>
        <w:t xml:space="preserve"> </w:t>
      </w:r>
      <w:commentRangeStart w:id="0"/>
      <w:r w:rsidR="00E1677E">
        <w:rPr>
          <w:rFonts w:ascii="Arial" w:hAnsi="Arial"/>
          <w:sz w:val="28"/>
          <w:szCs w:val="28"/>
        </w:rPr>
        <w:t>Datasystemet loggfører hvem i hjemmetjenesten som åpner døren.</w:t>
      </w:r>
      <w:commentRangeEnd w:id="0"/>
      <w:r w:rsidR="00FF02E6">
        <w:rPr>
          <w:rStyle w:val="Merknadsreferanse"/>
        </w:rPr>
        <w:commentReference w:id="0"/>
      </w:r>
    </w:p>
    <w:p w14:paraId="78FC29BD" w14:textId="77777777" w:rsidR="00E02EB0" w:rsidRPr="006A44B1" w:rsidRDefault="00E02EB0" w:rsidP="00E02EB0">
      <w:pPr>
        <w:ind w:left="-284"/>
        <w:rPr>
          <w:rFonts w:ascii="Arial" w:hAnsi="Arial"/>
          <w:b/>
          <w:sz w:val="24"/>
          <w:szCs w:val="24"/>
        </w:rPr>
      </w:pPr>
    </w:p>
    <w:p w14:paraId="7CDA33D0" w14:textId="77777777" w:rsidR="00E02EB0" w:rsidRPr="00E02EB0" w:rsidRDefault="00BB5EED" w:rsidP="00E02EB0">
      <w:pPr>
        <w:ind w:left="-284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Montering og demontering</w:t>
      </w:r>
      <w:bookmarkStart w:id="1" w:name="_GoBack"/>
      <w:bookmarkEnd w:id="1"/>
    </w:p>
    <w:p w14:paraId="5A02B204" w14:textId="77777777" w:rsidR="00E02EB0" w:rsidRDefault="00E02EB0" w:rsidP="00E02EB0">
      <w:pPr>
        <w:ind w:left="-28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Dersom behovet ditt for hjelp o</w:t>
      </w:r>
      <w:r w:rsidR="00BB5EED">
        <w:rPr>
          <w:rFonts w:ascii="Arial" w:hAnsi="Arial"/>
          <w:sz w:val="28"/>
          <w:szCs w:val="28"/>
        </w:rPr>
        <w:t>pphører, demonterer hjelpemiddelteknikker</w:t>
      </w:r>
      <w:r>
        <w:rPr>
          <w:rFonts w:ascii="Arial" w:hAnsi="Arial"/>
          <w:sz w:val="28"/>
          <w:szCs w:val="28"/>
        </w:rPr>
        <w:t xml:space="preserve"> låsen og døren ser like h</w:t>
      </w:r>
      <w:r w:rsidR="00BB5EED">
        <w:rPr>
          <w:rFonts w:ascii="Arial" w:hAnsi="Arial"/>
          <w:sz w:val="28"/>
          <w:szCs w:val="28"/>
        </w:rPr>
        <w:t xml:space="preserve">el ut. Kostnadene for montering og </w:t>
      </w:r>
      <w:r w:rsidR="00DE590D">
        <w:rPr>
          <w:rFonts w:ascii="Arial" w:hAnsi="Arial"/>
          <w:sz w:val="28"/>
          <w:szCs w:val="28"/>
        </w:rPr>
        <w:t>demontering betales</w:t>
      </w:r>
      <w:r>
        <w:rPr>
          <w:rFonts w:ascii="Arial" w:hAnsi="Arial"/>
          <w:sz w:val="28"/>
          <w:szCs w:val="28"/>
        </w:rPr>
        <w:t xml:space="preserve"> av kommunen.</w:t>
      </w:r>
    </w:p>
    <w:p w14:paraId="34741C3F" w14:textId="77777777" w:rsidR="006A44B1" w:rsidRDefault="001F3730" w:rsidP="006A44B1">
      <w:pPr>
        <w:ind w:left="-28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Vi vil starte med montering i</w:t>
      </w:r>
      <w:r w:rsidR="00216715">
        <w:rPr>
          <w:rFonts w:ascii="Arial" w:hAnsi="Arial"/>
          <w:sz w:val="28"/>
          <w:szCs w:val="28"/>
        </w:rPr>
        <w:t xml:space="preserve"> ……………</w:t>
      </w:r>
      <w:r>
        <w:rPr>
          <w:rFonts w:ascii="Arial" w:hAnsi="Arial"/>
          <w:sz w:val="28"/>
          <w:szCs w:val="28"/>
        </w:rPr>
        <w:t>. Du blir kontaktet av hjelpemiddelteknikker for nærmere avtale.</w:t>
      </w:r>
    </w:p>
    <w:p w14:paraId="656C59BA" w14:textId="77777777" w:rsidR="006A44B1" w:rsidRPr="006A44B1" w:rsidRDefault="006A44B1" w:rsidP="006A44B1">
      <w:pPr>
        <w:ind w:left="-284"/>
        <w:rPr>
          <w:rFonts w:ascii="Arial" w:hAnsi="Arial"/>
          <w:sz w:val="24"/>
          <w:szCs w:val="24"/>
        </w:rPr>
      </w:pPr>
    </w:p>
    <w:p w14:paraId="08BB214C" w14:textId="77777777" w:rsidR="00E02EB0" w:rsidRPr="006A44B1" w:rsidRDefault="00DE590D" w:rsidP="006A44B1">
      <w:pPr>
        <w:ind w:left="-284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Spørsmål?</w:t>
      </w:r>
    </w:p>
    <w:p w14:paraId="0DF9033B" w14:textId="77777777" w:rsidR="00DE590D" w:rsidRDefault="00DE590D" w:rsidP="006A44B1">
      <w:pPr>
        <w:spacing w:after="0"/>
        <w:ind w:left="-284"/>
        <w:rPr>
          <w:rFonts w:ascii="Arial" w:hAnsi="Arial"/>
          <w:sz w:val="28"/>
          <w:szCs w:val="28"/>
        </w:rPr>
      </w:pPr>
      <w:r w:rsidRPr="00DE590D">
        <w:rPr>
          <w:rFonts w:ascii="Arial" w:hAnsi="Arial"/>
          <w:sz w:val="28"/>
          <w:szCs w:val="28"/>
        </w:rPr>
        <w:t>Ta kontakt med:</w:t>
      </w:r>
    </w:p>
    <w:p w14:paraId="24FD9EC4" w14:textId="77777777" w:rsidR="00216715" w:rsidRDefault="00216715" w:rsidP="006A44B1">
      <w:pPr>
        <w:spacing w:after="0"/>
        <w:ind w:left="-284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Tlf</w:t>
      </w:r>
      <w:proofErr w:type="spellEnd"/>
      <w:r>
        <w:rPr>
          <w:rFonts w:ascii="Arial" w:hAnsi="Arial"/>
          <w:sz w:val="28"/>
          <w:szCs w:val="28"/>
        </w:rPr>
        <w:t xml:space="preserve">: </w:t>
      </w:r>
    </w:p>
    <w:p w14:paraId="30C07EC0" w14:textId="77777777" w:rsidR="00E02EB0" w:rsidRPr="00BB5EED" w:rsidRDefault="001F3730" w:rsidP="006A44B1">
      <w:pPr>
        <w:spacing w:after="0"/>
        <w:ind w:left="-284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Epost:</w:t>
      </w:r>
      <w:r w:rsidR="00E02EB0">
        <w:rPr>
          <w:rFonts w:ascii="Arial" w:hAnsi="Arial"/>
          <w:sz w:val="28"/>
          <w:szCs w:val="28"/>
        </w:rPr>
        <w:t xml:space="preserve"> </w:t>
      </w:r>
    </w:p>
    <w:sectPr w:rsidR="00E02EB0" w:rsidRPr="00BB5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hristina Hagtvedt Paulsen" w:date="2018-09-28T12:49:00Z" w:initials="CHP">
    <w:p w14:paraId="74CAA182" w14:textId="3B85FB2A" w:rsidR="00FF02E6" w:rsidRDefault="00FF02E6">
      <w:pPr>
        <w:pStyle w:val="Merknadstekst"/>
      </w:pPr>
      <w:r>
        <w:rPr>
          <w:rStyle w:val="Merknadsreferanse"/>
        </w:rPr>
        <w:annotationRef/>
      </w:r>
      <w:r w:rsidR="00775B10">
        <w:rPr>
          <w:rStyle w:val="Merknadsreferanse"/>
        </w:rPr>
        <w:t>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CAA18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na Hagtvedt Paulsen">
    <w15:presenceInfo w15:providerId="AD" w15:userId="S-1-5-21-1987584719-645345047-347745105-30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64"/>
    <w:rsid w:val="00177649"/>
    <w:rsid w:val="001F3730"/>
    <w:rsid w:val="00216715"/>
    <w:rsid w:val="004F371E"/>
    <w:rsid w:val="00516A64"/>
    <w:rsid w:val="006A44B1"/>
    <w:rsid w:val="00775B10"/>
    <w:rsid w:val="00835804"/>
    <w:rsid w:val="00BB5EED"/>
    <w:rsid w:val="00CA212C"/>
    <w:rsid w:val="00DE590D"/>
    <w:rsid w:val="00E02EB0"/>
    <w:rsid w:val="00E1677E"/>
    <w:rsid w:val="00FF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EF38"/>
  <w15:docId w15:val="{1D4F72C1-8C89-451E-B537-072F6A7B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99"/>
    <w:qFormat/>
    <w:rsid w:val="00516A64"/>
    <w:pPr>
      <w:keepNext/>
      <w:spacing w:before="240" w:after="60" w:line="240" w:lineRule="auto"/>
      <w:ind w:left="-851"/>
      <w:outlineLvl w:val="0"/>
    </w:pPr>
    <w:rPr>
      <w:rFonts w:ascii="Lucida Sans" w:eastAsia="Times New Roman" w:hAnsi="Lucida Sans" w:cs="Arial"/>
      <w:b/>
      <w:bCs/>
      <w:color w:val="004687"/>
      <w:kern w:val="28"/>
      <w:sz w:val="32"/>
      <w:szCs w:val="32"/>
      <w:lang w:val="sv-SE" w:eastAsia="sv-SE"/>
    </w:rPr>
  </w:style>
  <w:style w:type="character" w:customStyle="1" w:styleId="TittelTegn">
    <w:name w:val="Tittel Tegn"/>
    <w:basedOn w:val="Standardskriftforavsnitt"/>
    <w:link w:val="Tittel"/>
    <w:uiPriority w:val="99"/>
    <w:rsid w:val="00516A64"/>
    <w:rPr>
      <w:rFonts w:ascii="Lucida Sans" w:eastAsia="Times New Roman" w:hAnsi="Lucida Sans" w:cs="Arial"/>
      <w:b/>
      <w:bCs/>
      <w:color w:val="004687"/>
      <w:kern w:val="28"/>
      <w:sz w:val="32"/>
      <w:szCs w:val="32"/>
      <w:lang w:val="sv-SE" w:eastAsia="sv-SE"/>
    </w:rPr>
  </w:style>
  <w:style w:type="paragraph" w:styleId="Brdtekst">
    <w:name w:val="Body Text"/>
    <w:basedOn w:val="Normal"/>
    <w:link w:val="BrdtekstTegn"/>
    <w:uiPriority w:val="99"/>
    <w:unhideWhenUsed/>
    <w:qFormat/>
    <w:rsid w:val="00516A64"/>
    <w:pPr>
      <w:spacing w:after="120" w:line="240" w:lineRule="auto"/>
      <w:ind w:left="-284"/>
    </w:pPr>
    <w:rPr>
      <w:rFonts w:ascii="Palatino Linotype" w:eastAsia="Times New Roman" w:hAnsi="Palatino Linotype" w:cs="Times New Roman"/>
      <w:color w:val="404040"/>
      <w:szCs w:val="24"/>
      <w:lang w:val="sv-SE" w:eastAsia="sv-SE"/>
    </w:rPr>
  </w:style>
  <w:style w:type="character" w:customStyle="1" w:styleId="BrdtekstTegn">
    <w:name w:val="Brødtekst Tegn"/>
    <w:basedOn w:val="Standardskriftforavsnitt"/>
    <w:link w:val="Brdtekst"/>
    <w:uiPriority w:val="99"/>
    <w:rsid w:val="00516A64"/>
    <w:rPr>
      <w:rFonts w:ascii="Palatino Linotype" w:eastAsia="Times New Roman" w:hAnsi="Palatino Linotype" w:cs="Times New Roman"/>
      <w:color w:val="404040"/>
      <w:szCs w:val="24"/>
      <w:lang w:val="sv-SE" w:eastAsia="sv-SE"/>
    </w:rPr>
  </w:style>
  <w:style w:type="character" w:styleId="Hyperkobling">
    <w:name w:val="Hyperlink"/>
    <w:basedOn w:val="Standardskriftforavsnitt"/>
    <w:uiPriority w:val="99"/>
    <w:unhideWhenUsed/>
    <w:rsid w:val="00E02EB0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590D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F02E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F02E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F02E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F02E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F02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Birkenes kommune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Flaa Birkeland</dc:creator>
  <cp:keywords/>
  <dc:description/>
  <cp:lastModifiedBy>Christina Hagtvedt Paulsen</cp:lastModifiedBy>
  <cp:revision>6</cp:revision>
  <cp:lastPrinted>2018-07-11T11:46:00Z</cp:lastPrinted>
  <dcterms:created xsi:type="dcterms:W3CDTF">2018-09-26T13:18:00Z</dcterms:created>
  <dcterms:modified xsi:type="dcterms:W3CDTF">2018-10-18T06:42:00Z</dcterms:modified>
</cp:coreProperties>
</file>