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D0" w:rsidRDefault="00F128D0" w:rsidP="00F128D0">
      <w:pPr>
        <w:rPr>
          <w:b/>
          <w:sz w:val="32"/>
          <w:szCs w:val="32"/>
          <w:u w:val="single"/>
        </w:rPr>
      </w:pPr>
    </w:p>
    <w:p w:rsidR="00F128D0" w:rsidRPr="00F128D0" w:rsidRDefault="00F128D0" w:rsidP="00F128D0">
      <w:pPr>
        <w:ind w:left="7080"/>
        <w:jc w:val="center"/>
        <w:rPr>
          <w:sz w:val="24"/>
          <w:szCs w:val="24"/>
          <w:u w:val="single"/>
        </w:rPr>
      </w:pPr>
      <w:r w:rsidRPr="00F128D0">
        <w:rPr>
          <w:sz w:val="24"/>
          <w:szCs w:val="24"/>
        </w:rPr>
        <w:t>Dato:</w:t>
      </w:r>
      <w:r w:rsidRPr="00F128D0">
        <w:rPr>
          <w:sz w:val="24"/>
          <w:szCs w:val="24"/>
          <w:u w:val="single"/>
        </w:rPr>
        <w:t xml:space="preserve"> __________</w:t>
      </w:r>
    </w:p>
    <w:p w:rsidR="00F128D0" w:rsidRDefault="00F128D0" w:rsidP="00CA6E41">
      <w:pPr>
        <w:jc w:val="center"/>
        <w:rPr>
          <w:b/>
          <w:sz w:val="32"/>
          <w:szCs w:val="32"/>
          <w:u w:val="single"/>
        </w:rPr>
      </w:pPr>
    </w:p>
    <w:p w:rsidR="00F128D0" w:rsidRDefault="00F128D0" w:rsidP="00CA6E41">
      <w:pPr>
        <w:jc w:val="center"/>
        <w:rPr>
          <w:b/>
          <w:sz w:val="32"/>
          <w:szCs w:val="32"/>
          <w:u w:val="single"/>
        </w:rPr>
      </w:pPr>
    </w:p>
    <w:p w:rsidR="00CA6E41" w:rsidRPr="005C2604" w:rsidRDefault="00CA6E41" w:rsidP="00CA6E41">
      <w:pPr>
        <w:jc w:val="center"/>
        <w:rPr>
          <w:b/>
          <w:sz w:val="32"/>
          <w:szCs w:val="32"/>
          <w:u w:val="single"/>
        </w:rPr>
      </w:pPr>
      <w:r w:rsidRPr="005C2604">
        <w:rPr>
          <w:b/>
          <w:sz w:val="32"/>
          <w:szCs w:val="32"/>
          <w:u w:val="single"/>
        </w:rPr>
        <w:t xml:space="preserve">Informasjon til </w:t>
      </w:r>
      <w:r w:rsidR="00756AD1" w:rsidRPr="005C2604">
        <w:rPr>
          <w:b/>
          <w:sz w:val="32"/>
          <w:szCs w:val="32"/>
          <w:u w:val="single"/>
        </w:rPr>
        <w:t xml:space="preserve">ansatte </w:t>
      </w:r>
      <w:r w:rsidRPr="005C2604">
        <w:rPr>
          <w:b/>
          <w:sz w:val="32"/>
          <w:szCs w:val="32"/>
          <w:u w:val="single"/>
        </w:rPr>
        <w:t>om:</w:t>
      </w:r>
    </w:p>
    <w:p w:rsidR="00CA6E41" w:rsidRPr="005C2604" w:rsidRDefault="00CA6E41" w:rsidP="00CA6E41">
      <w:pPr>
        <w:rPr>
          <w:b/>
          <w:sz w:val="32"/>
          <w:szCs w:val="32"/>
          <w:u w:val="single"/>
        </w:rPr>
      </w:pPr>
    </w:p>
    <w:p w:rsidR="00CA6E41" w:rsidRDefault="00925407" w:rsidP="0021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Utskifting av </w:t>
      </w:r>
      <w:proofErr w:type="spellStart"/>
      <w:r>
        <w:rPr>
          <w:b/>
          <w:sz w:val="28"/>
          <w:szCs w:val="28"/>
        </w:rPr>
        <w:t>trygghet</w:t>
      </w:r>
      <w:r w:rsidR="00896421">
        <w:rPr>
          <w:b/>
          <w:sz w:val="28"/>
          <w:szCs w:val="28"/>
        </w:rPr>
        <w:t>alarm</w:t>
      </w:r>
      <w:proofErr w:type="spellEnd"/>
      <w:r>
        <w:rPr>
          <w:b/>
          <w:sz w:val="28"/>
          <w:szCs w:val="28"/>
        </w:rPr>
        <w:t xml:space="preserve"> – innføring </w:t>
      </w:r>
      <w:r w:rsidR="00CA6E41" w:rsidRPr="005C2604">
        <w:rPr>
          <w:b/>
          <w:sz w:val="28"/>
          <w:szCs w:val="28"/>
        </w:rPr>
        <w:t>velferdsteknologi</w:t>
      </w:r>
    </w:p>
    <w:p w:rsidR="00925407" w:rsidRPr="005C2604" w:rsidRDefault="00925407" w:rsidP="00CA6E41">
      <w:pPr>
        <w:rPr>
          <w:b/>
          <w:sz w:val="28"/>
          <w:szCs w:val="28"/>
        </w:rPr>
      </w:pPr>
    </w:p>
    <w:p w:rsidR="00CA6E41" w:rsidRPr="00217891" w:rsidRDefault="00CA6E41" w:rsidP="00CA6E41">
      <w:pPr>
        <w:spacing w:after="160" w:line="259" w:lineRule="auto"/>
        <w:jc w:val="right"/>
        <w:rPr>
          <w:b/>
          <w:sz w:val="18"/>
          <w:szCs w:val="18"/>
        </w:rPr>
      </w:pPr>
    </w:p>
    <w:tbl>
      <w:tblPr>
        <w:tblStyle w:val="Tabellrutenett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6228B" w:rsidTr="00B6228B">
        <w:tc>
          <w:tcPr>
            <w:tcW w:w="10065" w:type="dxa"/>
            <w:shd w:val="clear" w:color="auto" w:fill="BDD6EE" w:themeFill="accent1" w:themeFillTint="66"/>
          </w:tcPr>
          <w:p w:rsidR="00B6228B" w:rsidRDefault="00F128D0" w:rsidP="00F128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Hjemmetjeneste i sone</w:t>
            </w:r>
            <w:r w:rsidR="00B6228B" w:rsidRPr="00217891">
              <w:rPr>
                <w:rFonts w:asciiTheme="minorHAnsi" w:hAnsiTheme="minorHAnsi"/>
              </w:rPr>
              <w:t xml:space="preserve"> _________ i din kommune skal skifte ut til digitale trygghetsalarmer og ta i bruk tilhørende trygghetsteknologi basert på en stor fellesanskaffelse av velferdsteknologi gjort for hele Agder regionen</w:t>
            </w:r>
            <w:r w:rsidR="00B6228B">
              <w:rPr>
                <w:rFonts w:asciiTheme="minorHAnsi" w:hAnsiTheme="minorHAnsi"/>
              </w:rPr>
              <w:t>.</w:t>
            </w:r>
          </w:p>
        </w:tc>
      </w:tr>
    </w:tbl>
    <w:p w:rsidR="00B6228B" w:rsidRPr="00217891" w:rsidRDefault="00B6228B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54395B" w:rsidRPr="0054395B" w:rsidRDefault="00925407" w:rsidP="0054395B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>Den nye digitale trygghetsalarmen med evt. tilhørende trygghetsteknologi</w:t>
      </w:r>
      <w:r w:rsidR="00CA6E41" w:rsidRPr="00217891">
        <w:rPr>
          <w:rFonts w:asciiTheme="minorHAnsi" w:hAnsiTheme="minorHAnsi"/>
        </w:rPr>
        <w:t xml:space="preserve"> vil være bedre tilpasset den enkelte </w:t>
      </w:r>
      <w:r w:rsidRPr="00217891">
        <w:rPr>
          <w:rFonts w:asciiTheme="minorHAnsi" w:hAnsiTheme="minorHAnsi"/>
        </w:rPr>
        <w:t>bruker</w:t>
      </w:r>
      <w:r w:rsidR="00CA6E41" w:rsidRPr="00217891">
        <w:rPr>
          <w:rFonts w:asciiTheme="minorHAnsi" w:hAnsiTheme="minorHAnsi"/>
        </w:rPr>
        <w:t xml:space="preserve">. </w:t>
      </w:r>
      <w:r w:rsidR="00BB017A" w:rsidRPr="00217891">
        <w:rPr>
          <w:rFonts w:asciiTheme="minorHAnsi" w:hAnsiTheme="minorHAnsi"/>
        </w:rPr>
        <w:t xml:space="preserve">For ansatte </w:t>
      </w:r>
      <w:r w:rsidRPr="00217891">
        <w:rPr>
          <w:rFonts w:asciiTheme="minorHAnsi" w:hAnsiTheme="minorHAnsi"/>
        </w:rPr>
        <w:t xml:space="preserve">betyr dette at alarmen vil nå besvares av et responssenter. </w:t>
      </w:r>
      <w:r w:rsidR="0054395B">
        <w:rPr>
          <w:rFonts w:asciiTheme="minorHAnsi" w:hAnsiTheme="minorHAnsi"/>
        </w:rPr>
        <w:t xml:space="preserve">Bruker vil fremdeles ha alarmknappen sin på samme måte som </w:t>
      </w:r>
      <w:r w:rsidR="0054395B" w:rsidRPr="0054395B">
        <w:rPr>
          <w:rFonts w:asciiTheme="minorHAnsi" w:hAnsiTheme="minorHAnsi"/>
        </w:rPr>
        <w:t>i dag. Den nye trygghetsalarmen har også:</w:t>
      </w:r>
    </w:p>
    <w:p w:rsid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4395B">
        <w:rPr>
          <w:rFonts w:asciiTheme="minorHAnsi" w:hAnsiTheme="minorHAnsi"/>
        </w:rPr>
        <w:t>Bedre rekkevidde</w:t>
      </w:r>
    </w:p>
    <w:p w:rsid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4395B">
        <w:rPr>
          <w:rFonts w:asciiTheme="minorHAnsi" w:hAnsiTheme="minorHAnsi"/>
        </w:rPr>
        <w:t>Bedre lyd</w:t>
      </w:r>
    </w:p>
    <w:p w:rsid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4395B">
        <w:rPr>
          <w:rFonts w:asciiTheme="minorHAnsi" w:hAnsiTheme="minorHAnsi"/>
        </w:rPr>
        <w:t>Bedre design</w:t>
      </w:r>
    </w:p>
    <w:p w:rsid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4395B">
        <w:rPr>
          <w:rFonts w:asciiTheme="minorHAnsi" w:hAnsiTheme="minorHAnsi"/>
        </w:rPr>
        <w:t>Kan benyttes som smykke rundt halsen eller som armbånd</w:t>
      </w:r>
    </w:p>
    <w:p w:rsid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4395B">
        <w:rPr>
          <w:rFonts w:asciiTheme="minorHAnsi" w:hAnsiTheme="minorHAnsi"/>
        </w:rPr>
        <w:t>Alarmknappen tåler vann</w:t>
      </w:r>
      <w:r w:rsidRPr="0054395B">
        <w:rPr>
          <w:rFonts w:asciiTheme="minorHAnsi" w:hAnsiTheme="minorHAnsi"/>
        </w:rPr>
        <w:t xml:space="preserve"> og det er derfor anbefalt at bruker ikke tar den av selv om de</w:t>
      </w:r>
      <w:r w:rsidRPr="0054395B">
        <w:rPr>
          <w:rFonts w:asciiTheme="minorHAnsi" w:hAnsiTheme="minorHAnsi"/>
        </w:rPr>
        <w:t xml:space="preserve"> skal dusje</w:t>
      </w:r>
    </w:p>
    <w:p w:rsid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54395B">
        <w:rPr>
          <w:rFonts w:asciiTheme="minorHAnsi" w:hAnsiTheme="minorHAnsi"/>
        </w:rPr>
        <w:t>Bedre oversikt over batterikapasitet</w:t>
      </w:r>
    </w:p>
    <w:p w:rsidR="0054395B" w:rsidRPr="0054395B" w:rsidRDefault="0054395B" w:rsidP="0054395B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bookmarkStart w:id="0" w:name="_GoBack"/>
      <w:bookmarkEnd w:id="0"/>
      <w:r w:rsidRPr="0054395B">
        <w:rPr>
          <w:rFonts w:asciiTheme="minorHAnsi" w:hAnsiTheme="minorHAnsi"/>
        </w:rPr>
        <w:t>Sender signaler hvert minutt og gir derfor en bedre kontroll på at alarmen er i orden</w:t>
      </w: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D0617A" w:rsidP="00CA6E4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48FE2" wp14:editId="31B2B7C6">
            <wp:simplePos x="0" y="0"/>
            <wp:positionH relativeFrom="margin">
              <wp:posOffset>-564515</wp:posOffset>
            </wp:positionH>
            <wp:positionV relativeFrom="paragraph">
              <wp:posOffset>240030</wp:posOffset>
            </wp:positionV>
            <wp:extent cx="1867535" cy="1724025"/>
            <wp:effectExtent l="0" t="0" r="0" b="952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3D3" w:rsidRDefault="003323D3" w:rsidP="00CA6E41">
      <w:pPr>
        <w:rPr>
          <w:rFonts w:asciiTheme="minorHAnsi" w:hAnsiTheme="minorHAnsi"/>
        </w:rPr>
      </w:pPr>
    </w:p>
    <w:p w:rsidR="00F128D0" w:rsidRDefault="00F128D0" w:rsidP="00CA6E41">
      <w:pPr>
        <w:rPr>
          <w:rFonts w:asciiTheme="minorHAnsi" w:hAnsiTheme="minorHAnsi"/>
        </w:rPr>
      </w:pPr>
    </w:p>
    <w:p w:rsidR="00F128D0" w:rsidRPr="00217891" w:rsidRDefault="00F128D0" w:rsidP="00CA6E41">
      <w:pPr>
        <w:rPr>
          <w:rFonts w:asciiTheme="minorHAnsi" w:hAnsiTheme="minorHAnsi"/>
        </w:rPr>
      </w:pPr>
    </w:p>
    <w:p w:rsidR="003323D3" w:rsidRPr="00217891" w:rsidRDefault="00CA6E41" w:rsidP="003323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DD6EE" w:themeFill="accent1" w:themeFillTint="66"/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Tidspunktet for </w:t>
      </w:r>
      <w:r w:rsidR="00F128D0">
        <w:rPr>
          <w:rFonts w:asciiTheme="minorHAnsi" w:hAnsiTheme="minorHAnsi"/>
        </w:rPr>
        <w:t>utskifting av alarmer</w:t>
      </w:r>
      <w:r w:rsidR="00217891" w:rsidRPr="00217891">
        <w:rPr>
          <w:rFonts w:asciiTheme="minorHAnsi" w:hAnsiTheme="minorHAnsi"/>
        </w:rPr>
        <w:t xml:space="preserve"> _________________</w:t>
      </w: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217891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De nye digitale trygghetsalarmene gjør det mulig å koble til annen trygghetsteknologi. Ansatte må kartlegge brukeres behov og i den forbindelse vurdere om velferdsteknologi kan avhjelpe brukes behov. </w:t>
      </w:r>
    </w:p>
    <w:p w:rsidR="00CA6E41" w:rsidRPr="00217891" w:rsidRDefault="00217891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Dette </w:t>
      </w:r>
      <w:r w:rsidR="000A6030">
        <w:rPr>
          <w:rFonts w:asciiTheme="minorHAnsi" w:hAnsiTheme="minorHAnsi"/>
        </w:rPr>
        <w:t>kan være: dørsensor,</w:t>
      </w:r>
      <w:r w:rsidRPr="00217891">
        <w:rPr>
          <w:rFonts w:asciiTheme="minorHAnsi" w:hAnsiTheme="minorHAnsi"/>
        </w:rPr>
        <w:t xml:space="preserve"> sengematte, kameratilsyn, fallalarm og </w:t>
      </w:r>
      <w:proofErr w:type="spellStart"/>
      <w:r w:rsidRPr="00217891">
        <w:rPr>
          <w:rFonts w:asciiTheme="minorHAnsi" w:hAnsiTheme="minorHAnsi"/>
        </w:rPr>
        <w:t>gps</w:t>
      </w:r>
      <w:proofErr w:type="spellEnd"/>
      <w:r w:rsidRPr="00217891">
        <w:rPr>
          <w:rFonts w:asciiTheme="minorHAnsi" w:hAnsiTheme="minorHAnsi"/>
        </w:rPr>
        <w:t xml:space="preserve">. </w:t>
      </w:r>
    </w:p>
    <w:p w:rsidR="00CA6E41" w:rsidRPr="00217891" w:rsidRDefault="00CA6E41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CA6E41" w:rsidRPr="00217891" w:rsidRDefault="00BF42E9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Dette medfører for </w:t>
      </w:r>
      <w:r w:rsidR="00217891" w:rsidRPr="00217891">
        <w:rPr>
          <w:rFonts w:asciiTheme="minorHAnsi" w:hAnsiTheme="minorHAnsi"/>
        </w:rPr>
        <w:t xml:space="preserve">deg som </w:t>
      </w:r>
      <w:r w:rsidRPr="00217891">
        <w:rPr>
          <w:rFonts w:asciiTheme="minorHAnsi" w:hAnsiTheme="minorHAnsi"/>
        </w:rPr>
        <w:t>ansatte</w:t>
      </w:r>
      <w:r w:rsidR="00217891" w:rsidRPr="00217891">
        <w:rPr>
          <w:rFonts w:asciiTheme="minorHAnsi" w:hAnsiTheme="minorHAnsi"/>
        </w:rPr>
        <w:t xml:space="preserve"> at du må være med på</w:t>
      </w:r>
      <w:r w:rsidRPr="00217891">
        <w:rPr>
          <w:rFonts w:asciiTheme="minorHAnsi" w:hAnsiTheme="minorHAnsi"/>
        </w:rPr>
        <w:t>:</w:t>
      </w:r>
    </w:p>
    <w:p w:rsidR="00BF42E9" w:rsidRPr="00217891" w:rsidRDefault="00BF42E9" w:rsidP="00BF42E9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217891">
        <w:rPr>
          <w:rFonts w:asciiTheme="minorHAnsi" w:hAnsiTheme="minorHAnsi"/>
        </w:rPr>
        <w:t>Opplæring i ny teknologi</w:t>
      </w:r>
    </w:p>
    <w:p w:rsidR="00BF42E9" w:rsidRPr="00217891" w:rsidRDefault="00BF42E9" w:rsidP="00BF42E9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Nye arbeidsrutiner og </w:t>
      </w:r>
      <w:r w:rsidR="00192C43">
        <w:rPr>
          <w:rFonts w:asciiTheme="minorHAnsi" w:hAnsiTheme="minorHAnsi"/>
        </w:rPr>
        <w:t xml:space="preserve">endring i </w:t>
      </w:r>
      <w:r w:rsidRPr="00217891">
        <w:rPr>
          <w:rFonts w:asciiTheme="minorHAnsi" w:hAnsiTheme="minorHAnsi"/>
        </w:rPr>
        <w:t>arbeidsoppgaver</w:t>
      </w:r>
    </w:p>
    <w:p w:rsidR="00B6228B" w:rsidRPr="00B6228B" w:rsidRDefault="00B6228B" w:rsidP="00B6228B">
      <w:pPr>
        <w:rPr>
          <w:rFonts w:asciiTheme="minorHAnsi" w:hAnsiTheme="minorHAnsi"/>
        </w:rPr>
      </w:pPr>
    </w:p>
    <w:p w:rsidR="00CA6E41" w:rsidRDefault="00CA6E41" w:rsidP="00CA6E41">
      <w:pPr>
        <w:rPr>
          <w:rFonts w:asciiTheme="minorHAnsi" w:hAnsiTheme="minorHAnsi"/>
        </w:rPr>
      </w:pPr>
    </w:p>
    <w:p w:rsidR="00B6228B" w:rsidRPr="00217891" w:rsidRDefault="00B6228B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CA6E41" w:rsidRPr="00217891" w:rsidRDefault="00CA6E41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>Med vennlig hilsen</w:t>
      </w:r>
    </w:p>
    <w:p w:rsidR="00BB017A" w:rsidRPr="00217891" w:rsidRDefault="00BB017A" w:rsidP="00CA6E41">
      <w:pPr>
        <w:rPr>
          <w:rFonts w:asciiTheme="minorHAnsi" w:hAnsiTheme="minorHAnsi"/>
        </w:rPr>
      </w:pPr>
    </w:p>
    <w:p w:rsidR="00516CCF" w:rsidRDefault="0021789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>___________________</w:t>
      </w:r>
      <w:r w:rsidRPr="00217891">
        <w:rPr>
          <w:rFonts w:asciiTheme="minorHAnsi" w:hAnsiTheme="minorHAnsi"/>
        </w:rPr>
        <w:tab/>
      </w:r>
      <w:r w:rsidRPr="00217891">
        <w:rPr>
          <w:rFonts w:asciiTheme="minorHAnsi" w:hAnsiTheme="minorHAnsi"/>
        </w:rPr>
        <w:tab/>
        <w:t>______________</w:t>
      </w:r>
      <w:r w:rsidRPr="00217891">
        <w:rPr>
          <w:rFonts w:asciiTheme="minorHAnsi" w:hAnsiTheme="minorHAnsi"/>
        </w:rPr>
        <w:tab/>
      </w:r>
      <w:r w:rsidRPr="00217891">
        <w:rPr>
          <w:rFonts w:asciiTheme="minorHAnsi" w:hAnsiTheme="minorHAnsi"/>
        </w:rPr>
        <w:tab/>
      </w:r>
      <w:r w:rsidRPr="00217891">
        <w:rPr>
          <w:rFonts w:asciiTheme="minorHAnsi" w:hAnsiTheme="minorHAnsi"/>
        </w:rPr>
        <w:tab/>
        <w:t>_________________</w:t>
      </w:r>
    </w:p>
    <w:p w:rsidR="00976378" w:rsidRDefault="00976378">
      <w:pPr>
        <w:rPr>
          <w:rFonts w:asciiTheme="minorHAnsi" w:hAnsiTheme="minorHAnsi"/>
        </w:rPr>
      </w:pPr>
    </w:p>
    <w:p w:rsidR="00976378" w:rsidRDefault="00976378">
      <w:pPr>
        <w:rPr>
          <w:rFonts w:asciiTheme="minorHAnsi" w:hAnsiTheme="minorHAnsi"/>
        </w:rPr>
      </w:pPr>
    </w:p>
    <w:p w:rsidR="00976378" w:rsidRDefault="00976378">
      <w:pPr>
        <w:rPr>
          <w:rFonts w:asciiTheme="minorHAnsi" w:hAnsiTheme="minorHAnsi"/>
        </w:rPr>
      </w:pPr>
    </w:p>
    <w:p w:rsidR="00976378" w:rsidRPr="00217891" w:rsidRDefault="00976378">
      <w:pPr>
        <w:rPr>
          <w:rFonts w:asciiTheme="minorHAnsi" w:hAnsiTheme="minorHAnsi"/>
        </w:rPr>
      </w:pPr>
    </w:p>
    <w:sectPr w:rsidR="00976378" w:rsidRPr="00217891" w:rsidSect="00217891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47" w:rsidRDefault="00A81A47" w:rsidP="00CA6E41">
      <w:r>
        <w:separator/>
      </w:r>
    </w:p>
  </w:endnote>
  <w:endnote w:type="continuationSeparator" w:id="0">
    <w:p w:rsidR="00A81A47" w:rsidRDefault="00A81A47" w:rsidP="00CA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47" w:rsidRDefault="00A81A47" w:rsidP="00CA6E41">
      <w:r>
        <w:separator/>
      </w:r>
    </w:p>
  </w:footnote>
  <w:footnote w:type="continuationSeparator" w:id="0">
    <w:p w:rsidR="00A81A47" w:rsidRDefault="00A81A47" w:rsidP="00CA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41" w:rsidRDefault="00925407">
    <w:pPr>
      <w:pStyle w:val="Topptekst"/>
    </w:pPr>
    <w:r>
      <w:rPr>
        <w:noProof/>
      </w:rPr>
      <w:t>Kommuens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F4C"/>
    <w:multiLevelType w:val="hybridMultilevel"/>
    <w:tmpl w:val="5BD42AA8"/>
    <w:lvl w:ilvl="0" w:tplc="35CC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95A"/>
    <w:multiLevelType w:val="hybridMultilevel"/>
    <w:tmpl w:val="0E12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576"/>
    <w:multiLevelType w:val="hybridMultilevel"/>
    <w:tmpl w:val="FB2A0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1"/>
    <w:rsid w:val="000A6030"/>
    <w:rsid w:val="000D0960"/>
    <w:rsid w:val="00183084"/>
    <w:rsid w:val="00192C43"/>
    <w:rsid w:val="00216A9A"/>
    <w:rsid w:val="00217891"/>
    <w:rsid w:val="00275C9C"/>
    <w:rsid w:val="003323D3"/>
    <w:rsid w:val="003E5A08"/>
    <w:rsid w:val="003F63C3"/>
    <w:rsid w:val="0041796A"/>
    <w:rsid w:val="00421511"/>
    <w:rsid w:val="00516CCF"/>
    <w:rsid w:val="0054395B"/>
    <w:rsid w:val="005C2604"/>
    <w:rsid w:val="00721931"/>
    <w:rsid w:val="00756AD1"/>
    <w:rsid w:val="0078036B"/>
    <w:rsid w:val="00827D46"/>
    <w:rsid w:val="008540BD"/>
    <w:rsid w:val="00883E69"/>
    <w:rsid w:val="00896421"/>
    <w:rsid w:val="008A2BA8"/>
    <w:rsid w:val="008A3E25"/>
    <w:rsid w:val="00925407"/>
    <w:rsid w:val="0097168B"/>
    <w:rsid w:val="00976378"/>
    <w:rsid w:val="00A81A47"/>
    <w:rsid w:val="00B512AC"/>
    <w:rsid w:val="00B6228B"/>
    <w:rsid w:val="00B8783B"/>
    <w:rsid w:val="00BB017A"/>
    <w:rsid w:val="00BF42E9"/>
    <w:rsid w:val="00C21F7D"/>
    <w:rsid w:val="00C362FE"/>
    <w:rsid w:val="00C52A71"/>
    <w:rsid w:val="00C75677"/>
    <w:rsid w:val="00CA6E41"/>
    <w:rsid w:val="00D0617A"/>
    <w:rsid w:val="00D2130B"/>
    <w:rsid w:val="00D31B67"/>
    <w:rsid w:val="00D63EA7"/>
    <w:rsid w:val="00DE0DB1"/>
    <w:rsid w:val="00E521C1"/>
    <w:rsid w:val="00F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C3E7"/>
  <w15:chartTrackingRefBased/>
  <w15:docId w15:val="{73FD5D62-89AA-4548-B255-00AE56C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41"/>
    <w:pPr>
      <w:spacing w:after="0" w:line="240" w:lineRule="auto"/>
    </w:pPr>
    <w:rPr>
      <w:rFonts w:ascii="Arial" w:eastAsia="Times New Roman" w:hAnsi="Arial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6E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6E41"/>
    <w:rPr>
      <w:rFonts w:ascii="Arial" w:eastAsia="Times New Roman" w:hAnsi="Arial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A6E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6E41"/>
    <w:rPr>
      <w:rFonts w:ascii="Arial" w:eastAsia="Times New Roman" w:hAnsi="Arial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F42E9"/>
    <w:pPr>
      <w:ind w:left="720"/>
      <w:contextualSpacing/>
    </w:pPr>
  </w:style>
  <w:style w:type="table" w:styleId="Tabellrutenett">
    <w:name w:val="Table Grid"/>
    <w:basedOn w:val="Vanligtabell"/>
    <w:uiPriority w:val="39"/>
    <w:rsid w:val="005C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63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63C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63C3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63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63C3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3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3C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7F63-7994-43EE-852F-C30AFB6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Christina Hagtvedt Paulsen</cp:lastModifiedBy>
  <cp:revision>5</cp:revision>
  <dcterms:created xsi:type="dcterms:W3CDTF">2018-09-28T11:32:00Z</dcterms:created>
  <dcterms:modified xsi:type="dcterms:W3CDTF">2018-11-05T13:30:00Z</dcterms:modified>
</cp:coreProperties>
</file>