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50377" w14:textId="77777777" w:rsidR="00585692" w:rsidRDefault="00476A2C">
      <w:pPr>
        <w:rPr>
          <w:color w:val="C7C7C7" w:themeColor="accent6" w:themeTint="40"/>
        </w:rPr>
      </w:pPr>
      <w:r>
        <w:rPr>
          <w:noProof/>
          <w:lang w:eastAsia="nb-NO"/>
        </w:rPr>
        <w:drawing>
          <wp:inline distT="0" distB="0" distL="0" distR="0" wp14:anchorId="6A815297" wp14:editId="7E4A601D">
            <wp:extent cx="2070100" cy="492125"/>
            <wp:effectExtent l="0" t="0" r="6350" b="3175"/>
            <wp:docPr id="5" name="Bilde 5" descr="cid:image001.png@01D122CB.56401200"/>
            <wp:cNvGraphicFramePr/>
            <a:graphic xmlns:a="http://schemas.openxmlformats.org/drawingml/2006/main">
              <a:graphicData uri="http://schemas.openxmlformats.org/drawingml/2006/picture">
                <pic:pic xmlns:pic="http://schemas.openxmlformats.org/drawingml/2006/picture">
                  <pic:nvPicPr>
                    <pic:cNvPr id="2" name="Bilde 2" descr="cid:image001.png@01D122CB.564012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70100" cy="492125"/>
                    </a:xfrm>
                    <a:prstGeom prst="rect">
                      <a:avLst/>
                    </a:prstGeom>
                    <a:noFill/>
                    <a:ln>
                      <a:noFill/>
                    </a:ln>
                  </pic:spPr>
                </pic:pic>
              </a:graphicData>
            </a:graphic>
          </wp:inline>
        </w:drawing>
      </w:r>
    </w:p>
    <w:p w14:paraId="2B12BDFB" w14:textId="77777777" w:rsidR="00585692" w:rsidRDefault="00585692">
      <w:pPr>
        <w:rPr>
          <w:color w:val="C7C7C7" w:themeColor="accent6" w:themeTint="40"/>
        </w:rPr>
      </w:pPr>
    </w:p>
    <w:p w14:paraId="090F002F" w14:textId="77777777" w:rsidR="00585692" w:rsidRDefault="00585692">
      <w:pPr>
        <w:rPr>
          <w:color w:val="C7C7C7" w:themeColor="accent6" w:themeTint="40"/>
        </w:rPr>
      </w:pPr>
    </w:p>
    <w:p w14:paraId="1F86AED1" w14:textId="77777777" w:rsidR="00585692" w:rsidRDefault="00585692">
      <w:pPr>
        <w:rPr>
          <w:color w:val="C7C7C7" w:themeColor="accent6" w:themeTint="40"/>
        </w:rPr>
      </w:pPr>
    </w:p>
    <w:p w14:paraId="0CED540E" w14:textId="77777777" w:rsidR="00585692" w:rsidRDefault="00585692">
      <w:pPr>
        <w:rPr>
          <w:color w:val="C7C7C7" w:themeColor="accent6" w:themeTint="40"/>
        </w:rPr>
      </w:pPr>
    </w:p>
    <w:p w14:paraId="07BE658C" w14:textId="77777777" w:rsidR="00585692" w:rsidRDefault="00585692">
      <w:pPr>
        <w:rPr>
          <w:color w:val="C7C7C7" w:themeColor="accent6" w:themeTint="40"/>
        </w:rPr>
      </w:pPr>
    </w:p>
    <w:p w14:paraId="2E4A51C6" w14:textId="77777777" w:rsidR="00585692" w:rsidRDefault="00585692">
      <w:pPr>
        <w:rPr>
          <w:color w:val="C7C7C7" w:themeColor="accent6" w:themeTint="40"/>
        </w:rPr>
      </w:pPr>
    </w:p>
    <w:p w14:paraId="742FEF52" w14:textId="77777777" w:rsidR="00585692" w:rsidRDefault="00585692">
      <w:pPr>
        <w:rPr>
          <w:color w:val="C7C7C7" w:themeColor="accent6" w:themeTint="40"/>
        </w:rPr>
      </w:pPr>
    </w:p>
    <w:p w14:paraId="6DFD072F" w14:textId="77777777" w:rsidR="00585692" w:rsidRDefault="00585692">
      <w:pPr>
        <w:rPr>
          <w:color w:val="C7C7C7" w:themeColor="accent6" w:themeTint="40"/>
        </w:rPr>
      </w:pPr>
    </w:p>
    <w:p w14:paraId="1F099395" w14:textId="77777777" w:rsidR="00585692" w:rsidRDefault="00585692">
      <w:pPr>
        <w:rPr>
          <w:color w:val="C7C7C7" w:themeColor="accent6" w:themeTint="40"/>
        </w:rPr>
      </w:pPr>
    </w:p>
    <w:p w14:paraId="4D6F7832" w14:textId="77777777" w:rsidR="00585692" w:rsidRDefault="00585692">
      <w:pPr>
        <w:rPr>
          <w:color w:val="C7C7C7" w:themeColor="accent6" w:themeTint="40"/>
        </w:rPr>
      </w:pPr>
    </w:p>
    <w:p w14:paraId="4862F16D" w14:textId="77777777" w:rsidR="00BA520F" w:rsidRPr="00A12F10" w:rsidRDefault="00BA520F" w:rsidP="00BA520F">
      <w:pPr>
        <w:pStyle w:val="Tittel"/>
        <w:rPr>
          <w:color w:val="027223"/>
          <w:sz w:val="52"/>
        </w:rPr>
      </w:pPr>
      <w:r w:rsidRPr="00A12F10">
        <w:rPr>
          <w:color w:val="027223"/>
          <w:sz w:val="52"/>
        </w:rPr>
        <w:t xml:space="preserve">Gevinstrealiseringsplan for </w:t>
      </w:r>
      <w:r w:rsidR="009C58A1">
        <w:rPr>
          <w:color w:val="027223"/>
          <w:sz w:val="52"/>
        </w:rPr>
        <w:t xml:space="preserve">innføring av </w:t>
      </w:r>
      <w:r w:rsidR="00476A2C" w:rsidRPr="00A12F10">
        <w:rPr>
          <w:color w:val="027223"/>
          <w:sz w:val="52"/>
        </w:rPr>
        <w:t>elektroniske dørlåser</w:t>
      </w:r>
      <w:r w:rsidRPr="00A12F10">
        <w:rPr>
          <w:color w:val="027223"/>
          <w:sz w:val="52"/>
        </w:rPr>
        <w:t xml:space="preserve"> </w:t>
      </w:r>
      <w:r w:rsidR="00A12F10" w:rsidRPr="00A12F10">
        <w:rPr>
          <w:color w:val="027223"/>
          <w:sz w:val="52"/>
        </w:rPr>
        <w:t xml:space="preserve">til hjemmeboende i </w:t>
      </w:r>
      <w:r w:rsidR="00476A2C" w:rsidRPr="00A12F10">
        <w:rPr>
          <w:color w:val="027223"/>
          <w:sz w:val="52"/>
        </w:rPr>
        <w:t>Birkenes kommune</w:t>
      </w:r>
      <w:r w:rsidR="00A12F10" w:rsidRPr="00A12F10">
        <w:rPr>
          <w:color w:val="027223"/>
          <w:sz w:val="52"/>
        </w:rPr>
        <w:t>.</w:t>
      </w:r>
    </w:p>
    <w:p w14:paraId="16D4C595" w14:textId="77777777" w:rsidR="00610FE2" w:rsidRDefault="00610FE2" w:rsidP="00610FE2">
      <w:pPr>
        <w:rPr>
          <w:rFonts w:eastAsiaTheme="majorEastAsia" w:cstheme="majorBidi"/>
          <w:bCs/>
          <w:sz w:val="32"/>
          <w:szCs w:val="26"/>
          <w:highlight w:val="yellow"/>
        </w:rPr>
      </w:pPr>
    </w:p>
    <w:p w14:paraId="7BAC9694" w14:textId="77777777" w:rsidR="00610FE2" w:rsidRDefault="00610FE2" w:rsidP="00610FE2">
      <w:pPr>
        <w:rPr>
          <w:rFonts w:eastAsiaTheme="majorEastAsia" w:cstheme="majorBidi"/>
          <w:bCs/>
          <w:sz w:val="32"/>
          <w:szCs w:val="26"/>
          <w:highlight w:val="yellow"/>
        </w:rPr>
      </w:pPr>
    </w:p>
    <w:p w14:paraId="2719A779" w14:textId="77777777" w:rsidR="00610FE2" w:rsidRDefault="00610FE2" w:rsidP="00610FE2">
      <w:pPr>
        <w:rPr>
          <w:rFonts w:eastAsiaTheme="majorEastAsia" w:cstheme="majorBidi"/>
          <w:bCs/>
          <w:sz w:val="32"/>
          <w:szCs w:val="26"/>
          <w:highlight w:val="yellow"/>
        </w:rPr>
      </w:pPr>
    </w:p>
    <w:p w14:paraId="1E3AA29A" w14:textId="77777777" w:rsidR="00610FE2" w:rsidRDefault="00610FE2" w:rsidP="00610FE2">
      <w:pPr>
        <w:rPr>
          <w:rFonts w:eastAsiaTheme="majorEastAsia" w:cstheme="majorBidi"/>
          <w:bCs/>
          <w:sz w:val="32"/>
          <w:szCs w:val="26"/>
          <w:highlight w:val="yellow"/>
        </w:rPr>
      </w:pPr>
    </w:p>
    <w:p w14:paraId="4A7CB906" w14:textId="77777777" w:rsidR="00610FE2" w:rsidRDefault="00610FE2" w:rsidP="00610FE2">
      <w:pPr>
        <w:rPr>
          <w:rFonts w:eastAsiaTheme="majorEastAsia" w:cstheme="majorBidi"/>
          <w:bCs/>
          <w:sz w:val="32"/>
          <w:szCs w:val="26"/>
          <w:highlight w:val="yellow"/>
        </w:rPr>
      </w:pPr>
    </w:p>
    <w:p w14:paraId="2DD2F52C" w14:textId="77777777" w:rsidR="00DA73CF" w:rsidRDefault="00DA73CF" w:rsidP="00610FE2">
      <w:pPr>
        <w:rPr>
          <w:rFonts w:eastAsiaTheme="majorEastAsia" w:cstheme="majorBidi"/>
          <w:bCs/>
          <w:sz w:val="32"/>
          <w:szCs w:val="26"/>
          <w:highlight w:val="yellow"/>
        </w:rPr>
      </w:pPr>
    </w:p>
    <w:p w14:paraId="1114523C" w14:textId="77777777" w:rsidR="00DA73CF" w:rsidRDefault="00DA73CF" w:rsidP="00610FE2">
      <w:pPr>
        <w:rPr>
          <w:rFonts w:eastAsiaTheme="majorEastAsia" w:cstheme="majorBidi"/>
          <w:bCs/>
          <w:sz w:val="32"/>
          <w:szCs w:val="26"/>
          <w:highlight w:val="yellow"/>
        </w:rPr>
      </w:pPr>
    </w:p>
    <w:p w14:paraId="53A37294" w14:textId="77777777" w:rsidR="00610FE2" w:rsidRDefault="00610FE2" w:rsidP="00610FE2">
      <w:pPr>
        <w:rPr>
          <w:rFonts w:eastAsiaTheme="majorEastAsia" w:cstheme="majorBidi"/>
          <w:bCs/>
          <w:sz w:val="32"/>
          <w:szCs w:val="26"/>
          <w:highlight w:val="yellow"/>
        </w:rPr>
      </w:pPr>
    </w:p>
    <w:p w14:paraId="406F8D1B" w14:textId="77777777" w:rsidR="00610FE2" w:rsidRDefault="00610FE2" w:rsidP="00610FE2">
      <w:pPr>
        <w:rPr>
          <w:rFonts w:eastAsiaTheme="majorEastAsia" w:cstheme="majorBidi"/>
          <w:bCs/>
          <w:sz w:val="32"/>
          <w:szCs w:val="26"/>
          <w:highlight w:val="yellow"/>
        </w:rPr>
      </w:pPr>
    </w:p>
    <w:p w14:paraId="12850985" w14:textId="77777777" w:rsidR="00610FE2" w:rsidRPr="003924C3" w:rsidRDefault="00BA520F" w:rsidP="00610FE2">
      <w:pPr>
        <w:rPr>
          <w:rFonts w:eastAsiaTheme="majorEastAsia" w:cstheme="majorBidi"/>
          <w:bCs/>
          <w:color w:val="027223"/>
          <w:sz w:val="32"/>
          <w:szCs w:val="26"/>
        </w:rPr>
      </w:pPr>
      <w:r w:rsidRPr="003924C3">
        <w:rPr>
          <w:rFonts w:eastAsiaTheme="majorEastAsia" w:cstheme="majorBidi"/>
          <w:bCs/>
          <w:color w:val="027223"/>
          <w:sz w:val="32"/>
          <w:szCs w:val="26"/>
        </w:rPr>
        <w:lastRenderedPageBreak/>
        <w:t>SAMMENDRAG</w:t>
      </w:r>
    </w:p>
    <w:p w14:paraId="14CAFC73" w14:textId="77777777" w:rsidR="00610FE2" w:rsidRDefault="00610FE2" w:rsidP="00610FE2">
      <w:pPr>
        <w:rPr>
          <w:noProof/>
          <w:lang w:eastAsia="nb-NO"/>
        </w:rPr>
      </w:pPr>
      <w:r>
        <w:rPr>
          <w:noProof/>
          <w:lang w:eastAsia="nb-NO"/>
        </w:rPr>
        <mc:AlternateContent>
          <mc:Choice Requires="wps">
            <w:drawing>
              <wp:anchor distT="107950" distB="107950" distL="144145" distR="144145" simplePos="0" relativeHeight="251666432" behindDoc="0" locked="0" layoutInCell="1" allowOverlap="1" wp14:anchorId="06564302" wp14:editId="36554A9E">
                <wp:simplePos x="0" y="0"/>
                <wp:positionH relativeFrom="column">
                  <wp:posOffset>3938905</wp:posOffset>
                </wp:positionH>
                <wp:positionV relativeFrom="paragraph">
                  <wp:posOffset>-17145</wp:posOffset>
                </wp:positionV>
                <wp:extent cx="1837055" cy="7543800"/>
                <wp:effectExtent l="0" t="0" r="10795" b="19050"/>
                <wp:wrapSquare wrapText="bothSides"/>
                <wp:docPr id="4" name="Text Box 8"/>
                <wp:cNvGraphicFramePr/>
                <a:graphic xmlns:a="http://schemas.openxmlformats.org/drawingml/2006/main">
                  <a:graphicData uri="http://schemas.microsoft.com/office/word/2010/wordprocessingShape">
                    <wps:wsp>
                      <wps:cNvSpPr txBox="1"/>
                      <wps:spPr>
                        <a:xfrm>
                          <a:off x="0" y="0"/>
                          <a:ext cx="1837055" cy="7543800"/>
                        </a:xfrm>
                        <a:prstGeom prst="rect">
                          <a:avLst/>
                        </a:prstGeom>
                        <a:solidFill>
                          <a:srgbClr val="A9C23F"/>
                        </a:solidFill>
                        <a:ln/>
                      </wps:spPr>
                      <wps:style>
                        <a:lnRef idx="3">
                          <a:schemeClr val="lt1"/>
                        </a:lnRef>
                        <a:fillRef idx="1">
                          <a:schemeClr val="accent3"/>
                        </a:fillRef>
                        <a:effectRef idx="1">
                          <a:schemeClr val="accent3"/>
                        </a:effectRef>
                        <a:fontRef idx="minor">
                          <a:schemeClr val="lt1"/>
                        </a:fontRef>
                      </wps:style>
                      <wps:txbx>
                        <w:txbxContent>
                          <w:p w14:paraId="3A1C1B4B" w14:textId="77777777" w:rsidR="00276324" w:rsidRDefault="00276324" w:rsidP="003924C3">
                            <w:pPr>
                              <w:pStyle w:val="Boxtextheading"/>
                              <w:shd w:val="clear" w:color="auto" w:fill="A9C23F"/>
                              <w:rPr>
                                <w:sz w:val="20"/>
                                <w:szCs w:val="24"/>
                              </w:rPr>
                            </w:pPr>
                            <w:r w:rsidRPr="00BA520F">
                              <w:rPr>
                                <w:sz w:val="20"/>
                                <w:szCs w:val="24"/>
                              </w:rPr>
                              <w:t>Nøkkelord:</w:t>
                            </w:r>
                          </w:p>
                          <w:p w14:paraId="634FEA81" w14:textId="77777777" w:rsidR="00276324" w:rsidRDefault="00276324" w:rsidP="003924C3">
                            <w:pPr>
                              <w:pStyle w:val="Boxtextheading"/>
                              <w:shd w:val="clear" w:color="auto" w:fill="A9C23F"/>
                              <w:rPr>
                                <w:sz w:val="20"/>
                                <w:szCs w:val="24"/>
                              </w:rPr>
                            </w:pPr>
                            <w:r>
                              <w:rPr>
                                <w:sz w:val="20"/>
                                <w:szCs w:val="24"/>
                              </w:rPr>
                              <w:t>Elektroniske dørlåser til hjemmeboende</w:t>
                            </w:r>
                          </w:p>
                          <w:p w14:paraId="0BE4440A" w14:textId="77777777" w:rsidR="00276324" w:rsidRDefault="00276324" w:rsidP="003924C3">
                            <w:pPr>
                              <w:pStyle w:val="Boxtextheading"/>
                              <w:shd w:val="clear" w:color="auto" w:fill="A9C23F"/>
                              <w:rPr>
                                <w:sz w:val="20"/>
                                <w:szCs w:val="24"/>
                              </w:rPr>
                            </w:pPr>
                            <w:r>
                              <w:rPr>
                                <w:sz w:val="20"/>
                                <w:szCs w:val="24"/>
                              </w:rPr>
                              <w:t>Tjenesteinnovasjon</w:t>
                            </w:r>
                          </w:p>
                          <w:p w14:paraId="4F12D9B2" w14:textId="77777777" w:rsidR="00276324" w:rsidRDefault="00276324" w:rsidP="003924C3">
                            <w:pPr>
                              <w:pStyle w:val="Boxtextheading"/>
                              <w:shd w:val="clear" w:color="auto" w:fill="A9C23F"/>
                              <w:rPr>
                                <w:sz w:val="20"/>
                                <w:szCs w:val="24"/>
                              </w:rPr>
                            </w:pPr>
                            <w:r>
                              <w:rPr>
                                <w:sz w:val="20"/>
                                <w:szCs w:val="24"/>
                              </w:rPr>
                              <w:t>Endring</w:t>
                            </w:r>
                          </w:p>
                          <w:p w14:paraId="213665FF" w14:textId="77777777" w:rsidR="00276324" w:rsidRDefault="00276324" w:rsidP="003924C3">
                            <w:pPr>
                              <w:pStyle w:val="Boxtextheading"/>
                              <w:shd w:val="clear" w:color="auto" w:fill="A9C23F"/>
                              <w:rPr>
                                <w:sz w:val="20"/>
                                <w:szCs w:val="24"/>
                              </w:rPr>
                            </w:pPr>
                            <w:r>
                              <w:rPr>
                                <w:sz w:val="20"/>
                                <w:szCs w:val="24"/>
                              </w:rPr>
                              <w:t>Gevinster</w:t>
                            </w:r>
                          </w:p>
                          <w:p w14:paraId="3EF3A36E" w14:textId="77777777" w:rsidR="00276324" w:rsidRDefault="00276324" w:rsidP="007140CD">
                            <w:pPr>
                              <w:pStyle w:val="Boxtextheading"/>
                              <w:shd w:val="clear" w:color="auto" w:fill="A9C23F"/>
                              <w:rPr>
                                <w:sz w:val="20"/>
                                <w:szCs w:val="24"/>
                              </w:rPr>
                            </w:pPr>
                            <w:r>
                              <w:rPr>
                                <w:sz w:val="20"/>
                                <w:szCs w:val="24"/>
                              </w:rPr>
                              <w:t>Spart tid</w:t>
                            </w:r>
                          </w:p>
                          <w:p w14:paraId="23D18ADB" w14:textId="77777777" w:rsidR="00276324" w:rsidRDefault="00276324" w:rsidP="003924C3">
                            <w:pPr>
                              <w:pStyle w:val="Boxtextheading"/>
                              <w:shd w:val="clear" w:color="auto" w:fill="A9C23F"/>
                              <w:rPr>
                                <w:sz w:val="20"/>
                                <w:szCs w:val="24"/>
                              </w:rPr>
                            </w:pPr>
                            <w:r>
                              <w:rPr>
                                <w:sz w:val="20"/>
                                <w:szCs w:val="24"/>
                              </w:rPr>
                              <w:t>Økt kvalitet</w:t>
                            </w:r>
                          </w:p>
                          <w:p w14:paraId="38C8A982" w14:textId="77777777" w:rsidR="00276324" w:rsidRDefault="00276324" w:rsidP="003924C3">
                            <w:pPr>
                              <w:pStyle w:val="Boxtextheading"/>
                              <w:shd w:val="clear" w:color="auto" w:fill="A9C23F"/>
                              <w:rPr>
                                <w:sz w:val="20"/>
                                <w:szCs w:val="24"/>
                              </w:rPr>
                            </w:pPr>
                            <w:r>
                              <w:rPr>
                                <w:sz w:val="20"/>
                                <w:szCs w:val="24"/>
                              </w:rPr>
                              <w:t>Unngåtte kostnader</w:t>
                            </w:r>
                          </w:p>
                          <w:p w14:paraId="051BB1AD" w14:textId="77777777" w:rsidR="00276324" w:rsidRPr="00BA520F" w:rsidRDefault="00276324" w:rsidP="003924C3">
                            <w:pPr>
                              <w:pStyle w:val="Boxtextheading"/>
                              <w:shd w:val="clear" w:color="auto" w:fill="A9C23F"/>
                              <w:rPr>
                                <w:sz w:val="20"/>
                                <w:szCs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6564302" id="_x0000_t202" coordsize="21600,21600" o:spt="202" path="m,l,21600r21600,l21600,xe">
                <v:stroke joinstyle="miter"/>
                <v:path gradientshapeok="t" o:connecttype="rect"/>
              </v:shapetype>
              <v:shape id="Text Box 8" o:spid="_x0000_s1026" type="#_x0000_t202" style="position:absolute;margin-left:310.15pt;margin-top:-1.35pt;width:144.65pt;height:594pt;z-index:251666432;visibility:visible;mso-wrap-style:square;mso-width-percent:0;mso-height-percent:0;mso-wrap-distance-left:11.35pt;mso-wrap-distance-top:8.5pt;mso-wrap-distance-right:11.35pt;mso-wrap-distance-bottom: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" fillcolor="#a9c23f" strokecolor="white [3201]" strokeweight="1.5pt">
                <v:textbox inset="1mm,1mm,1mm,1mm">
                  <w:txbxContent>
                    <w:p w14:paraId="3A1C1B4B" w14:textId="77777777" w:rsidR="00276324" w:rsidRDefault="00276324" w:rsidP="003924C3">
                      <w:pPr>
                        <w:pStyle w:val="Boxtextheading"/>
                        <w:shd w:val="clear" w:color="auto" w:fill="A9C23F"/>
                        <w:rPr>
                          <w:sz w:val="20"/>
                          <w:szCs w:val="24"/>
                        </w:rPr>
                      </w:pPr>
                      <w:r w:rsidRPr="00BA520F">
                        <w:rPr>
                          <w:sz w:val="20"/>
                          <w:szCs w:val="24"/>
                        </w:rPr>
                        <w:t>Nøkkelord:</w:t>
                      </w:r>
                    </w:p>
                    <w:p w14:paraId="634FEA81" w14:textId="77777777" w:rsidR="00276324" w:rsidRDefault="00276324" w:rsidP="003924C3">
                      <w:pPr>
                        <w:pStyle w:val="Boxtextheading"/>
                        <w:shd w:val="clear" w:color="auto" w:fill="A9C23F"/>
                        <w:rPr>
                          <w:sz w:val="20"/>
                          <w:szCs w:val="24"/>
                        </w:rPr>
                      </w:pPr>
                      <w:r>
                        <w:rPr>
                          <w:sz w:val="20"/>
                          <w:szCs w:val="24"/>
                        </w:rPr>
                        <w:t>Elektroniske dørlåser til hjemmeboende</w:t>
                      </w:r>
                    </w:p>
                    <w:p w14:paraId="0BE4440A" w14:textId="77777777" w:rsidR="00276324" w:rsidRDefault="00276324" w:rsidP="003924C3">
                      <w:pPr>
                        <w:pStyle w:val="Boxtextheading"/>
                        <w:shd w:val="clear" w:color="auto" w:fill="A9C23F"/>
                        <w:rPr>
                          <w:sz w:val="20"/>
                          <w:szCs w:val="24"/>
                        </w:rPr>
                      </w:pPr>
                      <w:r>
                        <w:rPr>
                          <w:sz w:val="20"/>
                          <w:szCs w:val="24"/>
                        </w:rPr>
                        <w:t>Tjenesteinnovasjon</w:t>
                      </w:r>
                    </w:p>
                    <w:p w14:paraId="4F12D9B2" w14:textId="77777777" w:rsidR="00276324" w:rsidRDefault="00276324" w:rsidP="003924C3">
                      <w:pPr>
                        <w:pStyle w:val="Boxtextheading"/>
                        <w:shd w:val="clear" w:color="auto" w:fill="A9C23F"/>
                        <w:rPr>
                          <w:sz w:val="20"/>
                          <w:szCs w:val="24"/>
                        </w:rPr>
                      </w:pPr>
                      <w:r>
                        <w:rPr>
                          <w:sz w:val="20"/>
                          <w:szCs w:val="24"/>
                        </w:rPr>
                        <w:t>Endring</w:t>
                      </w:r>
                    </w:p>
                    <w:p w14:paraId="213665FF" w14:textId="77777777" w:rsidR="00276324" w:rsidRDefault="00276324" w:rsidP="003924C3">
                      <w:pPr>
                        <w:pStyle w:val="Boxtextheading"/>
                        <w:shd w:val="clear" w:color="auto" w:fill="A9C23F"/>
                        <w:rPr>
                          <w:sz w:val="20"/>
                          <w:szCs w:val="24"/>
                        </w:rPr>
                      </w:pPr>
                      <w:r>
                        <w:rPr>
                          <w:sz w:val="20"/>
                          <w:szCs w:val="24"/>
                        </w:rPr>
                        <w:t>Gevinster</w:t>
                      </w:r>
                    </w:p>
                    <w:p w14:paraId="3EF3A36E" w14:textId="77777777" w:rsidR="00276324" w:rsidRDefault="00276324" w:rsidP="007140CD">
                      <w:pPr>
                        <w:pStyle w:val="Boxtextheading"/>
                        <w:shd w:val="clear" w:color="auto" w:fill="A9C23F"/>
                        <w:rPr>
                          <w:sz w:val="20"/>
                          <w:szCs w:val="24"/>
                        </w:rPr>
                      </w:pPr>
                      <w:r>
                        <w:rPr>
                          <w:sz w:val="20"/>
                          <w:szCs w:val="24"/>
                        </w:rPr>
                        <w:t>Spart tid</w:t>
                      </w:r>
                    </w:p>
                    <w:p w14:paraId="23D18ADB" w14:textId="77777777" w:rsidR="00276324" w:rsidRDefault="00276324" w:rsidP="003924C3">
                      <w:pPr>
                        <w:pStyle w:val="Boxtextheading"/>
                        <w:shd w:val="clear" w:color="auto" w:fill="A9C23F"/>
                        <w:rPr>
                          <w:sz w:val="20"/>
                          <w:szCs w:val="24"/>
                        </w:rPr>
                      </w:pPr>
                      <w:r>
                        <w:rPr>
                          <w:sz w:val="20"/>
                          <w:szCs w:val="24"/>
                        </w:rPr>
                        <w:t>Økt kvalitet</w:t>
                      </w:r>
                    </w:p>
                    <w:p w14:paraId="38C8A982" w14:textId="77777777" w:rsidR="00276324" w:rsidRDefault="00276324" w:rsidP="003924C3">
                      <w:pPr>
                        <w:pStyle w:val="Boxtextheading"/>
                        <w:shd w:val="clear" w:color="auto" w:fill="A9C23F"/>
                        <w:rPr>
                          <w:sz w:val="20"/>
                          <w:szCs w:val="24"/>
                        </w:rPr>
                      </w:pPr>
                      <w:r>
                        <w:rPr>
                          <w:sz w:val="20"/>
                          <w:szCs w:val="24"/>
                        </w:rPr>
                        <w:t>Unngåtte kostnader</w:t>
                      </w:r>
                    </w:p>
                    <w:p w14:paraId="051BB1AD" w14:textId="77777777" w:rsidR="00276324" w:rsidRPr="00BA520F" w:rsidRDefault="00276324" w:rsidP="003924C3">
                      <w:pPr>
                        <w:pStyle w:val="Boxtextheading"/>
                        <w:shd w:val="clear" w:color="auto" w:fill="A9C23F"/>
                        <w:rPr>
                          <w:sz w:val="20"/>
                          <w:szCs w:val="24"/>
                        </w:rPr>
                      </w:pPr>
                    </w:p>
                  </w:txbxContent>
                </v:textbox>
                <w10:wrap type="square"/>
              </v:shape>
            </w:pict>
          </mc:Fallback>
        </mc:AlternateContent>
      </w:r>
    </w:p>
    <w:p w14:paraId="4A43860B" w14:textId="77777777" w:rsidR="00093B08" w:rsidRDefault="00325470" w:rsidP="00BD63B3">
      <w:pPr>
        <w:pStyle w:val="Undertittel1"/>
        <w:rPr>
          <w:b/>
          <w:color w:val="027223"/>
        </w:rPr>
      </w:pPr>
      <w:r w:rsidRPr="003924C3">
        <w:rPr>
          <w:b/>
          <w:color w:val="027223"/>
        </w:rPr>
        <w:t>Valgt teknologi</w:t>
      </w:r>
      <w:r w:rsidR="00BD63B3" w:rsidRPr="003924C3">
        <w:rPr>
          <w:b/>
          <w:color w:val="027223"/>
        </w:rPr>
        <w:t xml:space="preserve"> </w:t>
      </w:r>
    </w:p>
    <w:p w14:paraId="1B7A2BAA" w14:textId="77777777" w:rsidR="009F742C" w:rsidRPr="00BC2CA3" w:rsidRDefault="007D6B37" w:rsidP="00BD63B3">
      <w:pPr>
        <w:pStyle w:val="Undertittel1"/>
        <w:rPr>
          <w:rFonts w:eastAsiaTheme="majorEastAsia" w:cstheme="majorBidi"/>
          <w:bCs/>
          <w:color w:val="auto"/>
          <w:szCs w:val="26"/>
        </w:rPr>
      </w:pPr>
      <w:r>
        <w:rPr>
          <w:rFonts w:eastAsiaTheme="majorEastAsia" w:cstheme="majorBidi"/>
          <w:bCs/>
          <w:color w:val="auto"/>
          <w:szCs w:val="26"/>
        </w:rPr>
        <w:t>Dette dokumentet inneholder en gevinstrealiseringsplan for i</w:t>
      </w:r>
      <w:r w:rsidR="00BC2CA3" w:rsidRPr="00BC2CA3">
        <w:rPr>
          <w:rFonts w:eastAsiaTheme="majorEastAsia" w:cstheme="majorBidi"/>
          <w:bCs/>
          <w:color w:val="auto"/>
          <w:szCs w:val="26"/>
        </w:rPr>
        <w:t>nnføring av elektroniske dørlåser til hjemmeboende i Birkenes kommune</w:t>
      </w:r>
      <w:r w:rsidR="007140CD">
        <w:rPr>
          <w:rFonts w:eastAsiaTheme="majorEastAsia" w:cstheme="majorBidi"/>
          <w:bCs/>
          <w:color w:val="auto"/>
          <w:szCs w:val="26"/>
        </w:rPr>
        <w:t xml:space="preserve">. Planen er satt opp for </w:t>
      </w:r>
      <w:r>
        <w:rPr>
          <w:rFonts w:eastAsiaTheme="majorEastAsia" w:cstheme="majorBidi"/>
          <w:bCs/>
          <w:color w:val="auto"/>
          <w:szCs w:val="26"/>
        </w:rPr>
        <w:t>tidsperioden 2018-2021.</w:t>
      </w:r>
      <w:r w:rsidR="00BC2CA3">
        <w:rPr>
          <w:rFonts w:eastAsiaTheme="majorEastAsia" w:cstheme="majorBidi"/>
          <w:bCs/>
          <w:color w:val="auto"/>
          <w:szCs w:val="26"/>
        </w:rPr>
        <w:t xml:space="preserve"> </w:t>
      </w:r>
    </w:p>
    <w:p w14:paraId="38E9E02A" w14:textId="77777777" w:rsidR="007140CD" w:rsidRDefault="00093B08" w:rsidP="00BD63B3">
      <w:pPr>
        <w:pStyle w:val="Undertittel1"/>
        <w:rPr>
          <w:b/>
          <w:color w:val="027223"/>
        </w:rPr>
      </w:pPr>
      <w:r w:rsidRPr="003924C3">
        <w:rPr>
          <w:b/>
          <w:color w:val="027223"/>
        </w:rPr>
        <w:t>Endringer</w:t>
      </w:r>
      <w:r w:rsidR="00BD63B3" w:rsidRPr="003924C3">
        <w:rPr>
          <w:b/>
          <w:color w:val="027223"/>
        </w:rPr>
        <w:t xml:space="preserve"> </w:t>
      </w:r>
    </w:p>
    <w:p w14:paraId="7F498911" w14:textId="77777777" w:rsidR="00B70779" w:rsidRDefault="007140CD" w:rsidP="00BD63B3">
      <w:pPr>
        <w:pStyle w:val="Undertittel1"/>
        <w:rPr>
          <w:rFonts w:eastAsiaTheme="majorEastAsia" w:cstheme="majorBidi"/>
          <w:bCs/>
          <w:color w:val="auto"/>
          <w:szCs w:val="26"/>
        </w:rPr>
      </w:pPr>
      <w:r>
        <w:rPr>
          <w:rFonts w:eastAsiaTheme="majorEastAsia" w:cstheme="majorBidi"/>
          <w:bCs/>
          <w:color w:val="auto"/>
          <w:szCs w:val="26"/>
        </w:rPr>
        <w:t>E</w:t>
      </w:r>
      <w:r w:rsidR="00BC2CA3">
        <w:rPr>
          <w:rFonts w:eastAsiaTheme="majorEastAsia" w:cstheme="majorBidi"/>
          <w:bCs/>
          <w:color w:val="auto"/>
          <w:szCs w:val="26"/>
        </w:rPr>
        <w:t>lektronisk</w:t>
      </w:r>
      <w:r>
        <w:rPr>
          <w:rFonts w:eastAsiaTheme="majorEastAsia" w:cstheme="majorBidi"/>
          <w:bCs/>
          <w:color w:val="auto"/>
          <w:szCs w:val="26"/>
        </w:rPr>
        <w:t>e</w:t>
      </w:r>
      <w:r w:rsidR="00BC2CA3">
        <w:rPr>
          <w:rFonts w:eastAsiaTheme="majorEastAsia" w:cstheme="majorBidi"/>
          <w:bCs/>
          <w:color w:val="auto"/>
          <w:szCs w:val="26"/>
        </w:rPr>
        <w:t xml:space="preserve"> dørlåser </w:t>
      </w:r>
      <w:r>
        <w:rPr>
          <w:rFonts w:eastAsiaTheme="majorEastAsia" w:cstheme="majorBidi"/>
          <w:bCs/>
          <w:color w:val="auto"/>
          <w:szCs w:val="26"/>
        </w:rPr>
        <w:t xml:space="preserve">skal </w:t>
      </w:r>
      <w:r w:rsidR="00BC2CA3">
        <w:rPr>
          <w:rFonts w:eastAsiaTheme="majorEastAsia" w:cstheme="majorBidi"/>
          <w:bCs/>
          <w:color w:val="auto"/>
          <w:szCs w:val="26"/>
        </w:rPr>
        <w:t>erstatte ordinær nøkkelhåndtering i hjemmetjenesten</w:t>
      </w:r>
      <w:r w:rsidR="007D6B37">
        <w:rPr>
          <w:rFonts w:eastAsiaTheme="majorEastAsia" w:cstheme="majorBidi"/>
          <w:bCs/>
          <w:color w:val="auto"/>
          <w:szCs w:val="26"/>
        </w:rPr>
        <w:t xml:space="preserve">. </w:t>
      </w:r>
      <w:r w:rsidR="00B70779">
        <w:rPr>
          <w:rFonts w:eastAsiaTheme="majorEastAsia" w:cstheme="majorBidi"/>
          <w:bCs/>
          <w:color w:val="auto"/>
          <w:szCs w:val="26"/>
        </w:rPr>
        <w:t>Ansatte i hjemmetjenesten vil da kunne åpne låsene med en digital nøkkel</w:t>
      </w:r>
      <w:r>
        <w:rPr>
          <w:rFonts w:eastAsiaTheme="majorEastAsia" w:cstheme="majorBidi"/>
          <w:bCs/>
          <w:color w:val="auto"/>
          <w:szCs w:val="26"/>
        </w:rPr>
        <w:t xml:space="preserve"> som styres </w:t>
      </w:r>
      <w:r w:rsidR="00B56068">
        <w:rPr>
          <w:rFonts w:eastAsiaTheme="majorEastAsia" w:cstheme="majorBidi"/>
          <w:bCs/>
          <w:color w:val="auto"/>
          <w:szCs w:val="26"/>
        </w:rPr>
        <w:t>ved hjelp av</w:t>
      </w:r>
      <w:r>
        <w:rPr>
          <w:rFonts w:eastAsiaTheme="majorEastAsia" w:cstheme="majorBidi"/>
          <w:bCs/>
          <w:color w:val="auto"/>
          <w:szCs w:val="26"/>
        </w:rPr>
        <w:t xml:space="preserve"> mobiltelefonene</w:t>
      </w:r>
      <w:r w:rsidR="00B70779">
        <w:rPr>
          <w:rFonts w:eastAsiaTheme="majorEastAsia" w:cstheme="majorBidi"/>
          <w:bCs/>
          <w:color w:val="auto"/>
          <w:szCs w:val="26"/>
        </w:rPr>
        <w:t>.</w:t>
      </w:r>
    </w:p>
    <w:p w14:paraId="431C3AE6" w14:textId="77777777" w:rsidR="009B7AD5" w:rsidRDefault="00610FE2" w:rsidP="00BD63B3">
      <w:pPr>
        <w:pStyle w:val="Undertittel1"/>
        <w:rPr>
          <w:b/>
          <w:color w:val="027223"/>
        </w:rPr>
      </w:pPr>
      <w:r w:rsidRPr="003924C3">
        <w:rPr>
          <w:b/>
          <w:color w:val="027223"/>
        </w:rPr>
        <w:t>Gevinster</w:t>
      </w:r>
      <w:r w:rsidR="00BD63B3" w:rsidRPr="003924C3">
        <w:rPr>
          <w:b/>
          <w:color w:val="027223"/>
        </w:rPr>
        <w:t xml:space="preserve"> </w:t>
      </w:r>
    </w:p>
    <w:p w14:paraId="2D0C6EC9" w14:textId="77777777" w:rsidR="00B31E64" w:rsidRDefault="00B31E64" w:rsidP="00B31E64">
      <w:pPr>
        <w:rPr>
          <w:b/>
        </w:rPr>
      </w:pPr>
      <w:r>
        <w:rPr>
          <w:b/>
        </w:rPr>
        <w:t>Spart tid</w:t>
      </w:r>
    </w:p>
    <w:p w14:paraId="5102D7B4" w14:textId="77777777" w:rsidR="00B31E64" w:rsidRPr="00B31E64" w:rsidRDefault="00B31E64" w:rsidP="00BD63B3">
      <w:pPr>
        <w:pStyle w:val="Undertittel1"/>
        <w:rPr>
          <w:color w:val="auto"/>
        </w:rPr>
      </w:pPr>
      <w:r w:rsidRPr="00B31E64">
        <w:rPr>
          <w:color w:val="auto"/>
        </w:rPr>
        <w:t xml:space="preserve">Vi har </w:t>
      </w:r>
      <w:r>
        <w:rPr>
          <w:color w:val="auto"/>
        </w:rPr>
        <w:t xml:space="preserve">gjennomført kartlegginger som viser at vi </w:t>
      </w:r>
      <w:r w:rsidRPr="00B31E64">
        <w:rPr>
          <w:color w:val="auto"/>
        </w:rPr>
        <w:t>bruker omtrent 8,5 t</w:t>
      </w:r>
      <w:r w:rsidR="007140CD">
        <w:rPr>
          <w:color w:val="auto"/>
        </w:rPr>
        <w:t>/</w:t>
      </w:r>
      <w:r w:rsidRPr="00B31E64">
        <w:rPr>
          <w:color w:val="auto"/>
        </w:rPr>
        <w:t>uke til håndtering av nøkler</w:t>
      </w:r>
      <w:r>
        <w:rPr>
          <w:color w:val="auto"/>
        </w:rPr>
        <w:t>. Frigjort</w:t>
      </w:r>
      <w:r w:rsidR="007140CD">
        <w:rPr>
          <w:color w:val="auto"/>
        </w:rPr>
        <w:t xml:space="preserve"> tid</w:t>
      </w:r>
      <w:r>
        <w:rPr>
          <w:color w:val="auto"/>
        </w:rPr>
        <w:t xml:space="preserve"> </w:t>
      </w:r>
      <w:r w:rsidR="007140CD">
        <w:rPr>
          <w:color w:val="auto"/>
        </w:rPr>
        <w:t xml:space="preserve">kan brukes </w:t>
      </w:r>
      <w:r>
        <w:rPr>
          <w:color w:val="auto"/>
        </w:rPr>
        <w:t>til å gjøre andre oppgaver.</w:t>
      </w:r>
    </w:p>
    <w:p w14:paraId="751A078D" w14:textId="77777777" w:rsidR="00610FE2" w:rsidRDefault="00610FE2" w:rsidP="00610FE2">
      <w:pPr>
        <w:rPr>
          <w:b/>
        </w:rPr>
      </w:pPr>
      <w:r>
        <w:rPr>
          <w:b/>
        </w:rPr>
        <w:t>Økt kvalitet</w:t>
      </w:r>
    </w:p>
    <w:p w14:paraId="02A0B366" w14:textId="77777777" w:rsidR="0067714B" w:rsidRDefault="007140CD" w:rsidP="00610FE2">
      <w:r>
        <w:t>Bruk av e</w:t>
      </w:r>
      <w:r w:rsidR="002B54ED">
        <w:t>lekt</w:t>
      </w:r>
      <w:r w:rsidR="009C58A1">
        <w:t>r</w:t>
      </w:r>
      <w:r w:rsidR="002B54ED">
        <w:t xml:space="preserve">oniske dørlåser </w:t>
      </w:r>
      <w:r w:rsidR="00994BFB">
        <w:t>reduser</w:t>
      </w:r>
      <w:r>
        <w:t>er</w:t>
      </w:r>
      <w:r w:rsidR="00994BFB">
        <w:t xml:space="preserve"> risikoen for </w:t>
      </w:r>
      <w:r w:rsidR="002B54ED">
        <w:t>nøkler på avveie</w:t>
      </w:r>
      <w:r w:rsidR="00994BFB">
        <w:t>. D</w:t>
      </w:r>
      <w:r w:rsidR="002B54ED">
        <w:t>et</w:t>
      </w:r>
      <w:r>
        <w:t xml:space="preserve"> er en</w:t>
      </w:r>
      <w:r w:rsidR="00B31E64">
        <w:t xml:space="preserve"> </w:t>
      </w:r>
      <w:r w:rsidR="002B54ED">
        <w:t>sikrer</w:t>
      </w:r>
      <w:r w:rsidR="00B31E64">
        <w:t>e løsning</w:t>
      </w:r>
      <w:r w:rsidR="002B54ED">
        <w:t xml:space="preserve"> for brukerne. </w:t>
      </w:r>
      <w:r>
        <w:t xml:space="preserve">Det bidrar til </w:t>
      </w:r>
      <w:r w:rsidR="002B54ED">
        <w:t xml:space="preserve">hurtigere </w:t>
      </w:r>
      <w:r w:rsidR="0067714B">
        <w:t xml:space="preserve">respons </w:t>
      </w:r>
      <w:r w:rsidR="002B54ED">
        <w:t>ved alarm</w:t>
      </w:r>
      <w:r w:rsidR="0067714B">
        <w:t>/</w:t>
      </w:r>
      <w:r w:rsidR="002B54ED">
        <w:t>akutt</w:t>
      </w:r>
      <w:r w:rsidR="0067714B">
        <w:t xml:space="preserve">e tilfeller, da de ansatte ikke trenger å hente nøkler på </w:t>
      </w:r>
      <w:r w:rsidR="00B31E64">
        <w:t>vaktrom</w:t>
      </w:r>
      <w:r w:rsidR="0067714B">
        <w:t>met.</w:t>
      </w:r>
    </w:p>
    <w:p w14:paraId="6A0EF73D" w14:textId="77777777" w:rsidR="00610FE2" w:rsidRDefault="00610FE2" w:rsidP="00610FE2">
      <w:pPr>
        <w:rPr>
          <w:b/>
        </w:rPr>
      </w:pPr>
      <w:r>
        <w:rPr>
          <w:b/>
        </w:rPr>
        <w:t>Unngåtte kostnader</w:t>
      </w:r>
    </w:p>
    <w:p w14:paraId="5B2FDF4A" w14:textId="77777777" w:rsidR="00B31E64" w:rsidRDefault="00C37645" w:rsidP="00B31E64">
      <w:r w:rsidRPr="00E336A7">
        <w:t xml:space="preserve">Gevinstene vil </w:t>
      </w:r>
      <w:r>
        <w:t>i hovedsak være frigjort tid som kan brukes for</w:t>
      </w:r>
      <w:r w:rsidRPr="00E336A7">
        <w:t xml:space="preserve"> å møte</w:t>
      </w:r>
      <w:r>
        <w:t xml:space="preserve"> fremtidige behov. Framover forventes flere hjemmeboende brukere med høyere omsorgsbehov, i tillegg til at Birkenes kommune innfører tiltakspakke demens.</w:t>
      </w:r>
    </w:p>
    <w:p w14:paraId="5695FB97" w14:textId="77777777" w:rsidR="00585692" w:rsidRPr="00994BFB" w:rsidRDefault="003A427D">
      <w:r>
        <w:br/>
      </w:r>
      <w:r w:rsidR="009B7AD5">
        <w:t>D</w:t>
      </w:r>
      <w:r w:rsidR="003F71F2">
        <w:t xml:space="preserve">et </w:t>
      </w:r>
      <w:r w:rsidR="007D6B37" w:rsidRPr="007D6B37">
        <w:t xml:space="preserve">første året </w:t>
      </w:r>
      <w:r w:rsidR="003F71F2">
        <w:t>vil Birkenes kommune få s</w:t>
      </w:r>
      <w:r w:rsidR="007D6B37" w:rsidRPr="007D6B37">
        <w:t xml:space="preserve">tørre kostnader enn gevinster grunnet investeringer. </w:t>
      </w:r>
      <w:r w:rsidR="003F71F2">
        <w:t xml:space="preserve">Deretter </w:t>
      </w:r>
      <w:r w:rsidR="007D6B37">
        <w:t>vil forventede gevinster overstige forventede kos</w:t>
      </w:r>
      <w:r w:rsidR="00994BFB">
        <w:t>tnader.</w:t>
      </w:r>
      <w:r w:rsidR="003F71F2">
        <w:t xml:space="preserve"> </w:t>
      </w:r>
      <w:r w:rsidR="00C37645">
        <w:t>Forventede gevinster forsvarer investeringer i innføring av velferdsteknologi og bruk av ressurser i daglig drift</w:t>
      </w:r>
    </w:p>
    <w:sdt>
      <w:sdtPr>
        <w:rPr>
          <w:rFonts w:eastAsiaTheme="minorHAnsi" w:cstheme="minorBidi"/>
          <w:color w:val="auto"/>
          <w:sz w:val="24"/>
          <w:szCs w:val="22"/>
          <w:lang w:eastAsia="en-US"/>
        </w:rPr>
        <w:id w:val="-604958243"/>
        <w:docPartObj>
          <w:docPartGallery w:val="Table of Contents"/>
          <w:docPartUnique/>
        </w:docPartObj>
      </w:sdtPr>
      <w:sdtEndPr>
        <w:rPr>
          <w:b/>
          <w:bCs/>
        </w:rPr>
      </w:sdtEndPr>
      <w:sdtContent>
        <w:p w14:paraId="52E1A44C" w14:textId="77777777" w:rsidR="0035762B" w:rsidRPr="003924C3" w:rsidRDefault="0035762B" w:rsidP="00781726">
          <w:pPr>
            <w:pStyle w:val="Overskriftforinnholdsfortegnelse"/>
            <w:spacing w:line="240" w:lineRule="auto"/>
            <w:rPr>
              <w:rStyle w:val="Overskrift1Tegn"/>
              <w:b/>
              <w:color w:val="027223"/>
              <w:sz w:val="36"/>
              <w:szCs w:val="20"/>
            </w:rPr>
          </w:pPr>
          <w:r w:rsidRPr="003924C3">
            <w:rPr>
              <w:rStyle w:val="Overskrift1Tegn"/>
              <w:b/>
              <w:color w:val="027223"/>
              <w:sz w:val="36"/>
              <w:szCs w:val="20"/>
            </w:rPr>
            <w:t>Innholdsfortegnelse</w:t>
          </w:r>
        </w:p>
        <w:p w14:paraId="1369E1C2" w14:textId="0537D93F" w:rsidR="0076715A" w:rsidRDefault="0035762B">
          <w:pPr>
            <w:pStyle w:val="INNH1"/>
            <w:rPr>
              <w:rFonts w:eastAsiaTheme="minorEastAsia"/>
              <w:caps w:val="0"/>
              <w:color w:val="auto"/>
              <w:sz w:val="22"/>
              <w:szCs w:val="22"/>
              <w:lang w:eastAsia="nb-NO"/>
            </w:rPr>
          </w:pPr>
          <w:r w:rsidRPr="00781726">
            <w:rPr>
              <w:sz w:val="20"/>
              <w:szCs w:val="20"/>
            </w:rPr>
            <w:fldChar w:fldCharType="begin"/>
          </w:r>
          <w:r w:rsidRPr="00781726">
            <w:rPr>
              <w:sz w:val="20"/>
              <w:szCs w:val="20"/>
            </w:rPr>
            <w:instrText xml:space="preserve"> TOC \o "1-2" \h \z \u </w:instrText>
          </w:r>
          <w:r w:rsidRPr="00781726">
            <w:rPr>
              <w:sz w:val="20"/>
              <w:szCs w:val="20"/>
            </w:rPr>
            <w:fldChar w:fldCharType="separate"/>
          </w:r>
          <w:hyperlink w:anchor="_Toc287154" w:history="1">
            <w:r w:rsidR="0076715A" w:rsidRPr="005C284C">
              <w:rPr>
                <w:rStyle w:val="Hyperkobling"/>
              </w:rPr>
              <w:t>1.0 Introduksjon</w:t>
            </w:r>
            <w:r w:rsidR="0076715A">
              <w:rPr>
                <w:webHidden/>
              </w:rPr>
              <w:tab/>
            </w:r>
            <w:r w:rsidR="0076715A">
              <w:rPr>
                <w:webHidden/>
              </w:rPr>
              <w:fldChar w:fldCharType="begin"/>
            </w:r>
            <w:r w:rsidR="0076715A">
              <w:rPr>
                <w:webHidden/>
              </w:rPr>
              <w:instrText xml:space="preserve"> PAGEREF _Toc287154 \h </w:instrText>
            </w:r>
            <w:r w:rsidR="0076715A">
              <w:rPr>
                <w:webHidden/>
              </w:rPr>
            </w:r>
            <w:r w:rsidR="0076715A">
              <w:rPr>
                <w:webHidden/>
              </w:rPr>
              <w:fldChar w:fldCharType="separate"/>
            </w:r>
            <w:r w:rsidR="0076715A">
              <w:rPr>
                <w:webHidden/>
              </w:rPr>
              <w:t>4</w:t>
            </w:r>
            <w:r w:rsidR="0076715A">
              <w:rPr>
                <w:webHidden/>
              </w:rPr>
              <w:fldChar w:fldCharType="end"/>
            </w:r>
          </w:hyperlink>
        </w:p>
        <w:p w14:paraId="60067D7B" w14:textId="21406934" w:rsidR="0076715A" w:rsidRDefault="003C335E">
          <w:pPr>
            <w:pStyle w:val="INNH2"/>
            <w:tabs>
              <w:tab w:val="left" w:pos="1320"/>
            </w:tabs>
            <w:rPr>
              <w:rFonts w:eastAsiaTheme="minorEastAsia"/>
              <w:noProof/>
              <w:lang w:eastAsia="nb-NO"/>
            </w:rPr>
          </w:pPr>
          <w:hyperlink w:anchor="_Toc287155" w:history="1">
            <w:r w:rsidR="0076715A" w:rsidRPr="005C284C">
              <w:rPr>
                <w:rStyle w:val="Hyperkobling"/>
                <w:noProof/>
              </w:rPr>
              <w:t>1.1</w:t>
            </w:r>
            <w:r w:rsidR="0076715A">
              <w:rPr>
                <w:rFonts w:eastAsiaTheme="minorEastAsia"/>
                <w:noProof/>
                <w:lang w:eastAsia="nb-NO"/>
              </w:rPr>
              <w:t xml:space="preserve"> </w:t>
            </w:r>
            <w:r w:rsidR="0076715A" w:rsidRPr="005C284C">
              <w:rPr>
                <w:rStyle w:val="Hyperkobling"/>
                <w:noProof/>
              </w:rPr>
              <w:t>Forankring og budsjett</w:t>
            </w:r>
            <w:r w:rsidR="0076715A">
              <w:rPr>
                <w:noProof/>
                <w:webHidden/>
              </w:rPr>
              <w:tab/>
            </w:r>
            <w:r w:rsidR="0076715A">
              <w:rPr>
                <w:noProof/>
                <w:webHidden/>
              </w:rPr>
              <w:fldChar w:fldCharType="begin"/>
            </w:r>
            <w:r w:rsidR="0076715A">
              <w:rPr>
                <w:noProof/>
                <w:webHidden/>
              </w:rPr>
              <w:instrText xml:space="preserve"> PAGEREF _Toc287155 \h </w:instrText>
            </w:r>
            <w:r w:rsidR="0076715A">
              <w:rPr>
                <w:noProof/>
                <w:webHidden/>
              </w:rPr>
            </w:r>
            <w:r w:rsidR="0076715A">
              <w:rPr>
                <w:noProof/>
                <w:webHidden/>
              </w:rPr>
              <w:fldChar w:fldCharType="separate"/>
            </w:r>
            <w:r w:rsidR="0076715A">
              <w:rPr>
                <w:noProof/>
                <w:webHidden/>
              </w:rPr>
              <w:t>5</w:t>
            </w:r>
            <w:r w:rsidR="0076715A">
              <w:rPr>
                <w:noProof/>
                <w:webHidden/>
              </w:rPr>
              <w:fldChar w:fldCharType="end"/>
            </w:r>
          </w:hyperlink>
        </w:p>
        <w:p w14:paraId="7408C5C0" w14:textId="58492F8B" w:rsidR="0076715A" w:rsidRDefault="003C335E">
          <w:pPr>
            <w:pStyle w:val="INNH2"/>
            <w:rPr>
              <w:rFonts w:eastAsiaTheme="minorEastAsia"/>
              <w:noProof/>
              <w:lang w:eastAsia="nb-NO"/>
            </w:rPr>
          </w:pPr>
          <w:hyperlink w:anchor="_Toc287156" w:history="1">
            <w:r w:rsidR="0076715A" w:rsidRPr="005C284C">
              <w:rPr>
                <w:rStyle w:val="Hyperkobling"/>
                <w:noProof/>
              </w:rPr>
              <w:t>1.2 Disposisjon av planen</w:t>
            </w:r>
            <w:r w:rsidR="0076715A">
              <w:rPr>
                <w:noProof/>
                <w:webHidden/>
              </w:rPr>
              <w:tab/>
            </w:r>
            <w:r w:rsidR="0076715A">
              <w:rPr>
                <w:noProof/>
                <w:webHidden/>
              </w:rPr>
              <w:fldChar w:fldCharType="begin"/>
            </w:r>
            <w:r w:rsidR="0076715A">
              <w:rPr>
                <w:noProof/>
                <w:webHidden/>
              </w:rPr>
              <w:instrText xml:space="preserve"> PAGEREF _Toc287156 \h </w:instrText>
            </w:r>
            <w:r w:rsidR="0076715A">
              <w:rPr>
                <w:noProof/>
                <w:webHidden/>
              </w:rPr>
            </w:r>
            <w:r w:rsidR="0076715A">
              <w:rPr>
                <w:noProof/>
                <w:webHidden/>
              </w:rPr>
              <w:fldChar w:fldCharType="separate"/>
            </w:r>
            <w:r w:rsidR="0076715A">
              <w:rPr>
                <w:noProof/>
                <w:webHidden/>
              </w:rPr>
              <w:t>5</w:t>
            </w:r>
            <w:r w:rsidR="0076715A">
              <w:rPr>
                <w:noProof/>
                <w:webHidden/>
              </w:rPr>
              <w:fldChar w:fldCharType="end"/>
            </w:r>
          </w:hyperlink>
        </w:p>
        <w:p w14:paraId="0F975070" w14:textId="3EEB1D37" w:rsidR="0076715A" w:rsidRDefault="003C335E">
          <w:pPr>
            <w:pStyle w:val="INNH2"/>
            <w:rPr>
              <w:rFonts w:eastAsiaTheme="minorEastAsia"/>
              <w:noProof/>
              <w:lang w:eastAsia="nb-NO"/>
            </w:rPr>
          </w:pPr>
          <w:hyperlink w:anchor="_Toc287157" w:history="1">
            <w:r w:rsidR="0076715A" w:rsidRPr="005C284C">
              <w:rPr>
                <w:rStyle w:val="Hyperkobling"/>
                <w:noProof/>
              </w:rPr>
              <w:t>2.0 Gevinstkartlegging</w:t>
            </w:r>
            <w:r w:rsidR="0076715A">
              <w:rPr>
                <w:noProof/>
                <w:webHidden/>
              </w:rPr>
              <w:tab/>
            </w:r>
            <w:r w:rsidR="0076715A">
              <w:rPr>
                <w:noProof/>
                <w:webHidden/>
              </w:rPr>
              <w:fldChar w:fldCharType="begin"/>
            </w:r>
            <w:r w:rsidR="0076715A">
              <w:rPr>
                <w:noProof/>
                <w:webHidden/>
              </w:rPr>
              <w:instrText xml:space="preserve"> PAGEREF _Toc287157 \h </w:instrText>
            </w:r>
            <w:r w:rsidR="0076715A">
              <w:rPr>
                <w:noProof/>
                <w:webHidden/>
              </w:rPr>
            </w:r>
            <w:r w:rsidR="0076715A">
              <w:rPr>
                <w:noProof/>
                <w:webHidden/>
              </w:rPr>
              <w:fldChar w:fldCharType="separate"/>
            </w:r>
            <w:r w:rsidR="0076715A">
              <w:rPr>
                <w:noProof/>
                <w:webHidden/>
              </w:rPr>
              <w:t>6</w:t>
            </w:r>
            <w:r w:rsidR="0076715A">
              <w:rPr>
                <w:noProof/>
                <w:webHidden/>
              </w:rPr>
              <w:fldChar w:fldCharType="end"/>
            </w:r>
          </w:hyperlink>
        </w:p>
        <w:p w14:paraId="3AF58B90" w14:textId="6BA4EE86" w:rsidR="0076715A" w:rsidRDefault="003C335E">
          <w:pPr>
            <w:pStyle w:val="INNH2"/>
            <w:rPr>
              <w:rFonts w:eastAsiaTheme="minorEastAsia"/>
              <w:noProof/>
              <w:lang w:eastAsia="nb-NO"/>
            </w:rPr>
          </w:pPr>
          <w:hyperlink w:anchor="_Toc287158" w:history="1">
            <w:r w:rsidR="0076715A" w:rsidRPr="005C284C">
              <w:rPr>
                <w:rStyle w:val="Hyperkobling"/>
                <w:noProof/>
              </w:rPr>
              <w:t>2.1 Identifiser brukere og definer gevinster</w:t>
            </w:r>
            <w:r w:rsidR="0076715A">
              <w:rPr>
                <w:noProof/>
                <w:webHidden/>
              </w:rPr>
              <w:tab/>
            </w:r>
            <w:r w:rsidR="0076715A">
              <w:rPr>
                <w:noProof/>
                <w:webHidden/>
              </w:rPr>
              <w:fldChar w:fldCharType="begin"/>
            </w:r>
            <w:r w:rsidR="0076715A">
              <w:rPr>
                <w:noProof/>
                <w:webHidden/>
              </w:rPr>
              <w:instrText xml:space="preserve"> PAGEREF _Toc287158 \h </w:instrText>
            </w:r>
            <w:r w:rsidR="0076715A">
              <w:rPr>
                <w:noProof/>
                <w:webHidden/>
              </w:rPr>
            </w:r>
            <w:r w:rsidR="0076715A">
              <w:rPr>
                <w:noProof/>
                <w:webHidden/>
              </w:rPr>
              <w:fldChar w:fldCharType="separate"/>
            </w:r>
            <w:r w:rsidR="0076715A">
              <w:rPr>
                <w:noProof/>
                <w:webHidden/>
              </w:rPr>
              <w:t>6</w:t>
            </w:r>
            <w:r w:rsidR="0076715A">
              <w:rPr>
                <w:noProof/>
                <w:webHidden/>
              </w:rPr>
              <w:fldChar w:fldCharType="end"/>
            </w:r>
          </w:hyperlink>
        </w:p>
        <w:p w14:paraId="78F7F9F6" w14:textId="20D66018" w:rsidR="0076715A" w:rsidRDefault="003C335E">
          <w:pPr>
            <w:pStyle w:val="INNH2"/>
            <w:rPr>
              <w:rFonts w:eastAsiaTheme="minorEastAsia"/>
              <w:noProof/>
              <w:lang w:eastAsia="nb-NO"/>
            </w:rPr>
          </w:pPr>
          <w:hyperlink w:anchor="_Toc287159" w:history="1">
            <w:r w:rsidR="0076715A" w:rsidRPr="005C284C">
              <w:rPr>
                <w:rStyle w:val="Hyperkobling"/>
                <w:noProof/>
              </w:rPr>
              <w:t>2.2. Beregne gevinster</w:t>
            </w:r>
            <w:r w:rsidR="0076715A">
              <w:rPr>
                <w:noProof/>
                <w:webHidden/>
              </w:rPr>
              <w:tab/>
            </w:r>
            <w:r w:rsidR="0076715A">
              <w:rPr>
                <w:noProof/>
                <w:webHidden/>
              </w:rPr>
              <w:fldChar w:fldCharType="begin"/>
            </w:r>
            <w:r w:rsidR="0076715A">
              <w:rPr>
                <w:noProof/>
                <w:webHidden/>
              </w:rPr>
              <w:instrText xml:space="preserve"> PAGEREF _Toc287159 \h </w:instrText>
            </w:r>
            <w:r w:rsidR="0076715A">
              <w:rPr>
                <w:noProof/>
                <w:webHidden/>
              </w:rPr>
            </w:r>
            <w:r w:rsidR="0076715A">
              <w:rPr>
                <w:noProof/>
                <w:webHidden/>
              </w:rPr>
              <w:fldChar w:fldCharType="separate"/>
            </w:r>
            <w:r w:rsidR="0076715A">
              <w:rPr>
                <w:noProof/>
                <w:webHidden/>
              </w:rPr>
              <w:t>8</w:t>
            </w:r>
            <w:r w:rsidR="0076715A">
              <w:rPr>
                <w:noProof/>
                <w:webHidden/>
              </w:rPr>
              <w:fldChar w:fldCharType="end"/>
            </w:r>
          </w:hyperlink>
        </w:p>
        <w:p w14:paraId="5C3D4CB9" w14:textId="576695B6" w:rsidR="0076715A" w:rsidRDefault="003C335E">
          <w:pPr>
            <w:pStyle w:val="INNH1"/>
            <w:rPr>
              <w:rFonts w:eastAsiaTheme="minorEastAsia"/>
              <w:caps w:val="0"/>
              <w:color w:val="auto"/>
              <w:sz w:val="22"/>
              <w:szCs w:val="22"/>
              <w:lang w:eastAsia="nb-NO"/>
            </w:rPr>
          </w:pPr>
          <w:hyperlink w:anchor="_Toc287160" w:history="1">
            <w:r w:rsidR="0076715A" w:rsidRPr="005C284C">
              <w:rPr>
                <w:rStyle w:val="Hyperkobling"/>
              </w:rPr>
              <w:t>3.0 Gevinstplanlegging</w:t>
            </w:r>
            <w:r w:rsidR="0076715A">
              <w:rPr>
                <w:webHidden/>
              </w:rPr>
              <w:tab/>
            </w:r>
            <w:r w:rsidR="0076715A">
              <w:rPr>
                <w:webHidden/>
              </w:rPr>
              <w:fldChar w:fldCharType="begin"/>
            </w:r>
            <w:r w:rsidR="0076715A">
              <w:rPr>
                <w:webHidden/>
              </w:rPr>
              <w:instrText xml:space="preserve"> PAGEREF _Toc287160 \h </w:instrText>
            </w:r>
            <w:r w:rsidR="0076715A">
              <w:rPr>
                <w:webHidden/>
              </w:rPr>
            </w:r>
            <w:r w:rsidR="0076715A">
              <w:rPr>
                <w:webHidden/>
              </w:rPr>
              <w:fldChar w:fldCharType="separate"/>
            </w:r>
            <w:r w:rsidR="0076715A">
              <w:rPr>
                <w:webHidden/>
              </w:rPr>
              <w:t>11</w:t>
            </w:r>
            <w:r w:rsidR="0076715A">
              <w:rPr>
                <w:webHidden/>
              </w:rPr>
              <w:fldChar w:fldCharType="end"/>
            </w:r>
          </w:hyperlink>
        </w:p>
        <w:p w14:paraId="36B546E0" w14:textId="198B09E1" w:rsidR="0076715A" w:rsidRDefault="003C335E">
          <w:pPr>
            <w:pStyle w:val="INNH2"/>
            <w:rPr>
              <w:rFonts w:eastAsiaTheme="minorEastAsia"/>
              <w:noProof/>
              <w:lang w:eastAsia="nb-NO"/>
            </w:rPr>
          </w:pPr>
          <w:hyperlink w:anchor="_Toc287161" w:history="1">
            <w:r w:rsidR="0076715A" w:rsidRPr="005C284C">
              <w:rPr>
                <w:rStyle w:val="Hyperkobling"/>
                <w:noProof/>
              </w:rPr>
              <w:t>3.1 Gevinstrealiseringstiltak</w:t>
            </w:r>
            <w:r w:rsidR="0076715A">
              <w:rPr>
                <w:noProof/>
                <w:webHidden/>
              </w:rPr>
              <w:tab/>
            </w:r>
            <w:r w:rsidR="0076715A">
              <w:rPr>
                <w:noProof/>
                <w:webHidden/>
              </w:rPr>
              <w:fldChar w:fldCharType="begin"/>
            </w:r>
            <w:r w:rsidR="0076715A">
              <w:rPr>
                <w:noProof/>
                <w:webHidden/>
              </w:rPr>
              <w:instrText xml:space="preserve"> PAGEREF _Toc287161 \h </w:instrText>
            </w:r>
            <w:r w:rsidR="0076715A">
              <w:rPr>
                <w:noProof/>
                <w:webHidden/>
              </w:rPr>
            </w:r>
            <w:r w:rsidR="0076715A">
              <w:rPr>
                <w:noProof/>
                <w:webHidden/>
              </w:rPr>
              <w:fldChar w:fldCharType="separate"/>
            </w:r>
            <w:r w:rsidR="0076715A">
              <w:rPr>
                <w:noProof/>
                <w:webHidden/>
              </w:rPr>
              <w:t>11</w:t>
            </w:r>
            <w:r w:rsidR="0076715A">
              <w:rPr>
                <w:noProof/>
                <w:webHidden/>
              </w:rPr>
              <w:fldChar w:fldCharType="end"/>
            </w:r>
          </w:hyperlink>
        </w:p>
        <w:p w14:paraId="636CC7E7" w14:textId="610E6DFE" w:rsidR="0076715A" w:rsidRDefault="003C335E">
          <w:pPr>
            <w:pStyle w:val="INNH2"/>
            <w:rPr>
              <w:rFonts w:eastAsiaTheme="minorEastAsia"/>
              <w:noProof/>
              <w:lang w:eastAsia="nb-NO"/>
            </w:rPr>
          </w:pPr>
          <w:hyperlink w:anchor="_Toc287162" w:history="1">
            <w:r w:rsidR="0076715A" w:rsidRPr="005C284C">
              <w:rPr>
                <w:rStyle w:val="Hyperkobling"/>
                <w:noProof/>
              </w:rPr>
              <w:t>3.2 Oppfølgingsstruktur</w:t>
            </w:r>
            <w:r w:rsidR="0076715A">
              <w:rPr>
                <w:noProof/>
                <w:webHidden/>
              </w:rPr>
              <w:tab/>
            </w:r>
            <w:r w:rsidR="0076715A">
              <w:rPr>
                <w:noProof/>
                <w:webHidden/>
              </w:rPr>
              <w:fldChar w:fldCharType="begin"/>
            </w:r>
            <w:r w:rsidR="0076715A">
              <w:rPr>
                <w:noProof/>
                <w:webHidden/>
              </w:rPr>
              <w:instrText xml:space="preserve"> PAGEREF _Toc287162 \h </w:instrText>
            </w:r>
            <w:r w:rsidR="0076715A">
              <w:rPr>
                <w:noProof/>
                <w:webHidden/>
              </w:rPr>
            </w:r>
            <w:r w:rsidR="0076715A">
              <w:rPr>
                <w:noProof/>
                <w:webHidden/>
              </w:rPr>
              <w:fldChar w:fldCharType="separate"/>
            </w:r>
            <w:r w:rsidR="0076715A">
              <w:rPr>
                <w:noProof/>
                <w:webHidden/>
              </w:rPr>
              <w:t>11</w:t>
            </w:r>
            <w:r w:rsidR="0076715A">
              <w:rPr>
                <w:noProof/>
                <w:webHidden/>
              </w:rPr>
              <w:fldChar w:fldCharType="end"/>
            </w:r>
          </w:hyperlink>
        </w:p>
        <w:p w14:paraId="5F3DE286" w14:textId="3C625730" w:rsidR="0076715A" w:rsidRDefault="003C335E">
          <w:pPr>
            <w:pStyle w:val="INNH2"/>
            <w:rPr>
              <w:rFonts w:eastAsiaTheme="minorEastAsia"/>
              <w:noProof/>
              <w:lang w:eastAsia="nb-NO"/>
            </w:rPr>
          </w:pPr>
          <w:hyperlink w:anchor="_Toc287163" w:history="1">
            <w:r w:rsidR="0076715A" w:rsidRPr="005C284C">
              <w:rPr>
                <w:rStyle w:val="Hyperkobling"/>
                <w:noProof/>
              </w:rPr>
              <w:t>3.3 Tildele roller og ansvar - HUKI</w:t>
            </w:r>
            <w:r w:rsidR="0076715A">
              <w:rPr>
                <w:noProof/>
                <w:webHidden/>
              </w:rPr>
              <w:tab/>
            </w:r>
            <w:r w:rsidR="0076715A">
              <w:rPr>
                <w:noProof/>
                <w:webHidden/>
              </w:rPr>
              <w:fldChar w:fldCharType="begin"/>
            </w:r>
            <w:r w:rsidR="0076715A">
              <w:rPr>
                <w:noProof/>
                <w:webHidden/>
              </w:rPr>
              <w:instrText xml:space="preserve"> PAGEREF _Toc287163 \h </w:instrText>
            </w:r>
            <w:r w:rsidR="0076715A">
              <w:rPr>
                <w:noProof/>
                <w:webHidden/>
              </w:rPr>
            </w:r>
            <w:r w:rsidR="0076715A">
              <w:rPr>
                <w:noProof/>
                <w:webHidden/>
              </w:rPr>
              <w:fldChar w:fldCharType="separate"/>
            </w:r>
            <w:r w:rsidR="0076715A">
              <w:rPr>
                <w:noProof/>
                <w:webHidden/>
              </w:rPr>
              <w:t>12</w:t>
            </w:r>
            <w:r w:rsidR="0076715A">
              <w:rPr>
                <w:noProof/>
                <w:webHidden/>
              </w:rPr>
              <w:fldChar w:fldCharType="end"/>
            </w:r>
          </w:hyperlink>
        </w:p>
        <w:p w14:paraId="64282750" w14:textId="248572CC" w:rsidR="0076715A" w:rsidRDefault="003C335E">
          <w:pPr>
            <w:pStyle w:val="INNH1"/>
            <w:rPr>
              <w:rFonts w:eastAsiaTheme="minorEastAsia"/>
              <w:caps w:val="0"/>
              <w:color w:val="auto"/>
              <w:sz w:val="22"/>
              <w:szCs w:val="22"/>
              <w:lang w:eastAsia="nb-NO"/>
            </w:rPr>
          </w:pPr>
          <w:hyperlink w:anchor="_Toc287164" w:history="1">
            <w:r w:rsidR="0076715A" w:rsidRPr="005C284C">
              <w:rPr>
                <w:rStyle w:val="Hyperkobling"/>
              </w:rPr>
              <w:t>4.0 Gevinstoppfølging</w:t>
            </w:r>
            <w:r w:rsidR="0076715A">
              <w:rPr>
                <w:webHidden/>
              </w:rPr>
              <w:tab/>
            </w:r>
            <w:r w:rsidR="0076715A">
              <w:rPr>
                <w:webHidden/>
              </w:rPr>
              <w:fldChar w:fldCharType="begin"/>
            </w:r>
            <w:r w:rsidR="0076715A">
              <w:rPr>
                <w:webHidden/>
              </w:rPr>
              <w:instrText xml:space="preserve"> PAGEREF _Toc287164 \h </w:instrText>
            </w:r>
            <w:r w:rsidR="0076715A">
              <w:rPr>
                <w:webHidden/>
              </w:rPr>
            </w:r>
            <w:r w:rsidR="0076715A">
              <w:rPr>
                <w:webHidden/>
              </w:rPr>
              <w:fldChar w:fldCharType="separate"/>
            </w:r>
            <w:r w:rsidR="0076715A">
              <w:rPr>
                <w:webHidden/>
              </w:rPr>
              <w:t>13</w:t>
            </w:r>
            <w:r w:rsidR="0076715A">
              <w:rPr>
                <w:webHidden/>
              </w:rPr>
              <w:fldChar w:fldCharType="end"/>
            </w:r>
          </w:hyperlink>
        </w:p>
        <w:p w14:paraId="737912D5" w14:textId="4CE654E7" w:rsidR="0076715A" w:rsidRDefault="003C335E">
          <w:pPr>
            <w:pStyle w:val="INNH2"/>
            <w:rPr>
              <w:rFonts w:eastAsiaTheme="minorEastAsia"/>
              <w:noProof/>
              <w:lang w:eastAsia="nb-NO"/>
            </w:rPr>
          </w:pPr>
          <w:hyperlink w:anchor="_Toc287165" w:history="1">
            <w:r w:rsidR="0076715A" w:rsidRPr="005C284C">
              <w:rPr>
                <w:rStyle w:val="Hyperkobling"/>
                <w:noProof/>
              </w:rPr>
              <w:t>4.1 Måle gevinster</w:t>
            </w:r>
            <w:r w:rsidR="0076715A">
              <w:rPr>
                <w:noProof/>
                <w:webHidden/>
              </w:rPr>
              <w:tab/>
            </w:r>
            <w:r w:rsidR="0076715A">
              <w:rPr>
                <w:noProof/>
                <w:webHidden/>
              </w:rPr>
              <w:fldChar w:fldCharType="begin"/>
            </w:r>
            <w:r w:rsidR="0076715A">
              <w:rPr>
                <w:noProof/>
                <w:webHidden/>
              </w:rPr>
              <w:instrText xml:space="preserve"> PAGEREF _Toc287165 \h </w:instrText>
            </w:r>
            <w:r w:rsidR="0076715A">
              <w:rPr>
                <w:noProof/>
                <w:webHidden/>
              </w:rPr>
            </w:r>
            <w:r w:rsidR="0076715A">
              <w:rPr>
                <w:noProof/>
                <w:webHidden/>
              </w:rPr>
              <w:fldChar w:fldCharType="separate"/>
            </w:r>
            <w:r w:rsidR="0076715A">
              <w:rPr>
                <w:noProof/>
                <w:webHidden/>
              </w:rPr>
              <w:t>13</w:t>
            </w:r>
            <w:r w:rsidR="0076715A">
              <w:rPr>
                <w:noProof/>
                <w:webHidden/>
              </w:rPr>
              <w:fldChar w:fldCharType="end"/>
            </w:r>
          </w:hyperlink>
        </w:p>
        <w:p w14:paraId="06D46F5E" w14:textId="384873AC" w:rsidR="0076715A" w:rsidRDefault="003C335E">
          <w:pPr>
            <w:pStyle w:val="INNH2"/>
            <w:rPr>
              <w:rFonts w:eastAsiaTheme="minorEastAsia"/>
              <w:noProof/>
              <w:lang w:eastAsia="nb-NO"/>
            </w:rPr>
          </w:pPr>
          <w:hyperlink w:anchor="_Toc287166" w:history="1">
            <w:r w:rsidR="0076715A" w:rsidRPr="005C284C">
              <w:rPr>
                <w:rStyle w:val="Hyperkobling"/>
                <w:noProof/>
              </w:rPr>
              <w:t>4.2 Målinger på resultatindikatorene</w:t>
            </w:r>
            <w:r w:rsidR="0076715A">
              <w:rPr>
                <w:noProof/>
                <w:webHidden/>
              </w:rPr>
              <w:tab/>
            </w:r>
            <w:r w:rsidR="0076715A">
              <w:rPr>
                <w:noProof/>
                <w:webHidden/>
              </w:rPr>
              <w:fldChar w:fldCharType="begin"/>
            </w:r>
            <w:r w:rsidR="0076715A">
              <w:rPr>
                <w:noProof/>
                <w:webHidden/>
              </w:rPr>
              <w:instrText xml:space="preserve"> PAGEREF _Toc287166 \h </w:instrText>
            </w:r>
            <w:r w:rsidR="0076715A">
              <w:rPr>
                <w:noProof/>
                <w:webHidden/>
              </w:rPr>
            </w:r>
            <w:r w:rsidR="0076715A">
              <w:rPr>
                <w:noProof/>
                <w:webHidden/>
              </w:rPr>
              <w:fldChar w:fldCharType="separate"/>
            </w:r>
            <w:r w:rsidR="0076715A">
              <w:rPr>
                <w:noProof/>
                <w:webHidden/>
              </w:rPr>
              <w:t>15</w:t>
            </w:r>
            <w:r w:rsidR="0076715A">
              <w:rPr>
                <w:noProof/>
                <w:webHidden/>
              </w:rPr>
              <w:fldChar w:fldCharType="end"/>
            </w:r>
          </w:hyperlink>
        </w:p>
        <w:p w14:paraId="1EC1118A" w14:textId="4B35D9DC" w:rsidR="0076715A" w:rsidRDefault="003C335E">
          <w:pPr>
            <w:pStyle w:val="INNH1"/>
            <w:rPr>
              <w:rFonts w:eastAsiaTheme="minorEastAsia"/>
              <w:caps w:val="0"/>
              <w:color w:val="auto"/>
              <w:sz w:val="22"/>
              <w:szCs w:val="22"/>
              <w:lang w:eastAsia="nb-NO"/>
            </w:rPr>
          </w:pPr>
          <w:hyperlink w:anchor="_Toc287167" w:history="1">
            <w:r w:rsidR="0076715A" w:rsidRPr="005C284C">
              <w:rPr>
                <w:rStyle w:val="Hyperkobling"/>
              </w:rPr>
              <w:t>5.0 Veien videre</w:t>
            </w:r>
            <w:r w:rsidR="0076715A">
              <w:rPr>
                <w:webHidden/>
              </w:rPr>
              <w:tab/>
            </w:r>
            <w:r w:rsidR="0076715A">
              <w:rPr>
                <w:webHidden/>
              </w:rPr>
              <w:fldChar w:fldCharType="begin"/>
            </w:r>
            <w:r w:rsidR="0076715A">
              <w:rPr>
                <w:webHidden/>
              </w:rPr>
              <w:instrText xml:space="preserve"> PAGEREF _Toc287167 \h </w:instrText>
            </w:r>
            <w:r w:rsidR="0076715A">
              <w:rPr>
                <w:webHidden/>
              </w:rPr>
            </w:r>
            <w:r w:rsidR="0076715A">
              <w:rPr>
                <w:webHidden/>
              </w:rPr>
              <w:fldChar w:fldCharType="separate"/>
            </w:r>
            <w:r w:rsidR="0076715A">
              <w:rPr>
                <w:webHidden/>
              </w:rPr>
              <w:t>16</w:t>
            </w:r>
            <w:r w:rsidR="0076715A">
              <w:rPr>
                <w:webHidden/>
              </w:rPr>
              <w:fldChar w:fldCharType="end"/>
            </w:r>
          </w:hyperlink>
        </w:p>
        <w:p w14:paraId="6FCA8AEF" w14:textId="2CEFDC0E" w:rsidR="0076715A" w:rsidRDefault="003C335E">
          <w:pPr>
            <w:pStyle w:val="INNH2"/>
            <w:rPr>
              <w:rFonts w:eastAsiaTheme="minorEastAsia"/>
              <w:noProof/>
              <w:lang w:eastAsia="nb-NO"/>
            </w:rPr>
          </w:pPr>
          <w:hyperlink w:anchor="_Toc287168" w:history="1">
            <w:r w:rsidR="0076715A" w:rsidRPr="005C284C">
              <w:rPr>
                <w:rStyle w:val="Hyperkobling"/>
                <w:noProof/>
              </w:rPr>
              <w:t>5.1 Gevinstoppfølging i drift</w:t>
            </w:r>
            <w:r w:rsidR="0076715A">
              <w:rPr>
                <w:noProof/>
                <w:webHidden/>
              </w:rPr>
              <w:tab/>
            </w:r>
            <w:r w:rsidR="0076715A">
              <w:rPr>
                <w:noProof/>
                <w:webHidden/>
              </w:rPr>
              <w:fldChar w:fldCharType="begin"/>
            </w:r>
            <w:r w:rsidR="0076715A">
              <w:rPr>
                <w:noProof/>
                <w:webHidden/>
              </w:rPr>
              <w:instrText xml:space="preserve"> PAGEREF _Toc287168 \h </w:instrText>
            </w:r>
            <w:r w:rsidR="0076715A">
              <w:rPr>
                <w:noProof/>
                <w:webHidden/>
              </w:rPr>
            </w:r>
            <w:r w:rsidR="0076715A">
              <w:rPr>
                <w:noProof/>
                <w:webHidden/>
              </w:rPr>
              <w:fldChar w:fldCharType="separate"/>
            </w:r>
            <w:r w:rsidR="0076715A">
              <w:rPr>
                <w:noProof/>
                <w:webHidden/>
              </w:rPr>
              <w:t>16</w:t>
            </w:r>
            <w:r w:rsidR="0076715A">
              <w:rPr>
                <w:noProof/>
                <w:webHidden/>
              </w:rPr>
              <w:fldChar w:fldCharType="end"/>
            </w:r>
          </w:hyperlink>
        </w:p>
        <w:p w14:paraId="342AF0E2" w14:textId="456D768D" w:rsidR="00781726" w:rsidRDefault="0035762B" w:rsidP="00781726">
          <w:pPr>
            <w:spacing w:line="240" w:lineRule="auto"/>
            <w:rPr>
              <w:noProof/>
              <w:color w:val="202020" w:themeColor="text1"/>
              <w:szCs w:val="17"/>
            </w:rPr>
          </w:pPr>
          <w:r w:rsidRPr="00781726">
            <w:rPr>
              <w:noProof/>
              <w:color w:val="202020" w:themeColor="text1"/>
              <w:sz w:val="20"/>
              <w:szCs w:val="20"/>
            </w:rPr>
            <w:fldChar w:fldCharType="end"/>
          </w:r>
        </w:p>
        <w:p w14:paraId="6E67D62E" w14:textId="77777777" w:rsidR="0035762B" w:rsidRPr="00781726" w:rsidRDefault="003C335E" w:rsidP="00781726">
          <w:pPr>
            <w:spacing w:line="240" w:lineRule="auto"/>
            <w:rPr>
              <w:noProof/>
              <w:color w:val="202020" w:themeColor="text1"/>
              <w:szCs w:val="17"/>
            </w:rPr>
          </w:pPr>
        </w:p>
      </w:sdtContent>
    </w:sdt>
    <w:p w14:paraId="209098E0" w14:textId="77777777" w:rsidR="00D024F5" w:rsidRPr="003924C3" w:rsidRDefault="00610FE2" w:rsidP="0035762B">
      <w:pPr>
        <w:pStyle w:val="Overskrift1"/>
        <w:rPr>
          <w:color w:val="027223"/>
        </w:rPr>
      </w:pPr>
      <w:bookmarkStart w:id="0" w:name="_Toc287154"/>
      <w:r w:rsidRPr="003924C3">
        <w:rPr>
          <w:color w:val="027223"/>
        </w:rPr>
        <w:lastRenderedPageBreak/>
        <w:t xml:space="preserve">1.0 </w:t>
      </w:r>
      <w:r w:rsidR="00F63A55" w:rsidRPr="003924C3">
        <w:rPr>
          <w:color w:val="027223"/>
        </w:rPr>
        <w:t>Introduksjon</w:t>
      </w:r>
      <w:bookmarkEnd w:id="0"/>
      <w:r w:rsidRPr="003924C3">
        <w:rPr>
          <w:color w:val="027223"/>
        </w:rPr>
        <w:t xml:space="preserve"> </w:t>
      </w:r>
    </w:p>
    <w:p w14:paraId="66458E15" w14:textId="77777777" w:rsidR="006D60F2" w:rsidRDefault="00F63A55" w:rsidP="00182588">
      <w:pPr>
        <w:rPr>
          <w:noProof/>
          <w:lang w:eastAsia="nb-NO"/>
        </w:rPr>
      </w:pPr>
      <w:r>
        <w:rPr>
          <w:noProof/>
          <w:lang w:eastAsia="nb-NO"/>
        </w:rPr>
        <mc:AlternateContent>
          <mc:Choice Requires="wps">
            <w:drawing>
              <wp:anchor distT="107950" distB="107950" distL="144145" distR="144145" simplePos="0" relativeHeight="251660288" behindDoc="0" locked="0" layoutInCell="1" allowOverlap="1" wp14:anchorId="011C4D4B" wp14:editId="35CDEB12">
                <wp:simplePos x="0" y="0"/>
                <wp:positionH relativeFrom="column">
                  <wp:posOffset>3938905</wp:posOffset>
                </wp:positionH>
                <wp:positionV relativeFrom="paragraph">
                  <wp:posOffset>311150</wp:posOffset>
                </wp:positionV>
                <wp:extent cx="1837055" cy="7543800"/>
                <wp:effectExtent l="0" t="0" r="10795" b="19050"/>
                <wp:wrapSquare wrapText="bothSides"/>
                <wp:docPr id="2" name="Text Box 2"/>
                <wp:cNvGraphicFramePr/>
                <a:graphic xmlns:a="http://schemas.openxmlformats.org/drawingml/2006/main">
                  <a:graphicData uri="http://schemas.microsoft.com/office/word/2010/wordprocessingShape">
                    <wps:wsp>
                      <wps:cNvSpPr txBox="1"/>
                      <wps:spPr>
                        <a:xfrm>
                          <a:off x="0" y="0"/>
                          <a:ext cx="1837055" cy="7543800"/>
                        </a:xfrm>
                        <a:prstGeom prst="rect">
                          <a:avLst/>
                        </a:prstGeom>
                        <a:ln/>
                      </wps:spPr>
                      <wps:style>
                        <a:lnRef idx="3">
                          <a:schemeClr val="lt1"/>
                        </a:lnRef>
                        <a:fillRef idx="1">
                          <a:schemeClr val="accent3"/>
                        </a:fillRef>
                        <a:effectRef idx="1">
                          <a:schemeClr val="accent3"/>
                        </a:effectRef>
                        <a:fontRef idx="minor">
                          <a:schemeClr val="lt1"/>
                        </a:fontRef>
                      </wps:style>
                      <wps:txbx>
                        <w:txbxContent>
                          <w:p w14:paraId="39D8DD78" w14:textId="77777777" w:rsidR="00276324" w:rsidRDefault="00276324" w:rsidP="00F63A55">
                            <w:pPr>
                              <w:pStyle w:val="Boxtextheading"/>
                              <w:rPr>
                                <w:sz w:val="20"/>
                                <w:szCs w:val="24"/>
                              </w:rPr>
                            </w:pPr>
                            <w:r>
                              <w:rPr>
                                <w:sz w:val="20"/>
                                <w:szCs w:val="24"/>
                              </w:rPr>
                              <w:t>Birkenes kommune:</w:t>
                            </w:r>
                          </w:p>
                          <w:p w14:paraId="4FB50F39" w14:textId="77777777" w:rsidR="00276324" w:rsidRDefault="00276324" w:rsidP="00F63A55">
                            <w:pPr>
                              <w:pStyle w:val="Boxtextheading"/>
                              <w:rPr>
                                <w:sz w:val="20"/>
                                <w:szCs w:val="24"/>
                              </w:rPr>
                            </w:pPr>
                            <w:r>
                              <w:rPr>
                                <w:sz w:val="20"/>
                                <w:szCs w:val="24"/>
                              </w:rPr>
                              <w:t>Birkenes kommune er en forholdsvis stor kommune i areal og har omtrent 5200 innbyggere.</w:t>
                            </w:r>
                          </w:p>
                          <w:p w14:paraId="7015D43F" w14:textId="77777777" w:rsidR="00276324" w:rsidRDefault="00276324" w:rsidP="00F63A55">
                            <w:pPr>
                              <w:pStyle w:val="Boxtextheading"/>
                              <w:rPr>
                                <w:sz w:val="20"/>
                                <w:szCs w:val="24"/>
                              </w:rPr>
                            </w:pPr>
                            <w:r>
                              <w:rPr>
                                <w:sz w:val="20"/>
                                <w:szCs w:val="24"/>
                              </w:rPr>
                              <w:t>Andel befolkning over 65 år er 11% og vi vet at a</w:t>
                            </w:r>
                            <w:r w:rsidRPr="00562195">
                              <w:rPr>
                                <w:sz w:val="20"/>
                                <w:szCs w:val="24"/>
                              </w:rPr>
                              <w:t>ntall innbyggerne over 80 år øker spesielt mot 2030.</w:t>
                            </w:r>
                            <w:r>
                              <w:t xml:space="preserve">  </w:t>
                            </w:r>
                          </w:p>
                          <w:p w14:paraId="107C6D3A" w14:textId="77777777" w:rsidR="00276324" w:rsidRPr="00F63A55" w:rsidRDefault="00276324" w:rsidP="00F63A55">
                            <w:pPr>
                              <w:pStyle w:val="Boxtext"/>
                              <w:ind w:left="426"/>
                              <w:rPr>
                                <w:sz w:val="20"/>
                                <w:szCs w:val="24"/>
                              </w:rPr>
                            </w:pPr>
                          </w:p>
                          <w:p w14:paraId="1076F2C2" w14:textId="77777777" w:rsidR="00276324" w:rsidRPr="00F63A55" w:rsidRDefault="00276324" w:rsidP="001D6C77">
                            <w:pPr>
                              <w:pStyle w:val="Boxtext"/>
                              <w:numPr>
                                <w:ilvl w:val="0"/>
                                <w:numId w:val="18"/>
                              </w:numPr>
                              <w:ind w:left="0" w:hanging="142"/>
                              <w:rPr>
                                <w:sz w:val="20"/>
                                <w:szCs w:val="24"/>
                              </w:rPr>
                            </w:pP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11C4D4B" id="Text Box 2" o:spid="_x0000_s1027" type="#_x0000_t202" style="position:absolute;margin-left:310.15pt;margin-top:24.5pt;width:144.65pt;height:594pt;z-index:251660288;visibility:visible;mso-wrap-style:square;mso-width-percent:0;mso-height-percent:0;mso-wrap-distance-left:11.35pt;mso-wrap-distance-top:8.5pt;mso-wrap-distance-right:11.35pt;mso-wrap-distance-bottom:8.5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" fillcolor="#8faf48 [3206]" strokecolor="white [3201]" strokeweight="1.5pt">
                <v:textbox inset="1mm,1mm,1mm,1mm">
                  <w:txbxContent>
                    <w:p w14:paraId="39D8DD78" w14:textId="77777777" w:rsidR="00276324" w:rsidRDefault="00276324" w:rsidP="00F63A55">
                      <w:pPr>
                        <w:pStyle w:val="Boxtextheading"/>
                        <w:rPr>
                          <w:sz w:val="20"/>
                          <w:szCs w:val="24"/>
                        </w:rPr>
                      </w:pPr>
                      <w:r>
                        <w:rPr>
                          <w:sz w:val="20"/>
                          <w:szCs w:val="24"/>
                        </w:rPr>
                        <w:t>Birkenes kommune:</w:t>
                      </w:r>
                    </w:p>
                    <w:p w14:paraId="4FB50F39" w14:textId="77777777" w:rsidR="00276324" w:rsidRDefault="00276324" w:rsidP="00F63A55">
                      <w:pPr>
                        <w:pStyle w:val="Boxtextheading"/>
                        <w:rPr>
                          <w:sz w:val="20"/>
                          <w:szCs w:val="24"/>
                        </w:rPr>
                      </w:pPr>
                      <w:r>
                        <w:rPr>
                          <w:sz w:val="20"/>
                          <w:szCs w:val="24"/>
                        </w:rPr>
                        <w:t>Birkenes kommune er en forholdsvis stor kommune i areal og har omtrent 5200 innbyggere.</w:t>
                      </w:r>
                    </w:p>
                    <w:p w14:paraId="7015D43F" w14:textId="77777777" w:rsidR="00276324" w:rsidRDefault="00276324" w:rsidP="00F63A55">
                      <w:pPr>
                        <w:pStyle w:val="Boxtextheading"/>
                        <w:rPr>
                          <w:sz w:val="20"/>
                          <w:szCs w:val="24"/>
                        </w:rPr>
                      </w:pPr>
                      <w:r>
                        <w:rPr>
                          <w:sz w:val="20"/>
                          <w:szCs w:val="24"/>
                        </w:rPr>
                        <w:t>Andel befolkning over 65 år er 11% og vi vet at a</w:t>
                      </w:r>
                      <w:r w:rsidRPr="00562195">
                        <w:rPr>
                          <w:sz w:val="20"/>
                          <w:szCs w:val="24"/>
                        </w:rPr>
                        <w:t>ntall innbyggerne over 80 år øker spesielt mot 2030.</w:t>
                      </w:r>
                      <w:r>
                        <w:t xml:space="preserve">  </w:t>
                      </w:r>
                    </w:p>
                    <w:p w14:paraId="107C6D3A" w14:textId="77777777" w:rsidR="00276324" w:rsidRPr="00F63A55" w:rsidRDefault="00276324" w:rsidP="00F63A55">
                      <w:pPr>
                        <w:pStyle w:val="Boxtext"/>
                        <w:ind w:left="426"/>
                        <w:rPr>
                          <w:sz w:val="20"/>
                          <w:szCs w:val="24"/>
                        </w:rPr>
                      </w:pPr>
                    </w:p>
                    <w:p w14:paraId="1076F2C2" w14:textId="77777777" w:rsidR="00276324" w:rsidRPr="00F63A55" w:rsidRDefault="00276324" w:rsidP="001D6C77">
                      <w:pPr>
                        <w:pStyle w:val="Boxtext"/>
                        <w:numPr>
                          <w:ilvl w:val="0"/>
                          <w:numId w:val="18"/>
                        </w:numPr>
                        <w:ind w:left="0" w:hanging="142"/>
                        <w:rPr>
                          <w:sz w:val="20"/>
                          <w:szCs w:val="24"/>
                        </w:rPr>
                      </w:pPr>
                    </w:p>
                  </w:txbxContent>
                </v:textbox>
                <w10:wrap type="square"/>
              </v:shape>
            </w:pict>
          </mc:Fallback>
        </mc:AlternateContent>
      </w:r>
      <w:r>
        <w:rPr>
          <w:rFonts w:eastAsiaTheme="majorEastAsia" w:cstheme="majorBidi"/>
          <w:bCs/>
          <w:szCs w:val="26"/>
        </w:rPr>
        <w:t xml:space="preserve"> </w:t>
      </w:r>
    </w:p>
    <w:p w14:paraId="1568AB20" w14:textId="77777777" w:rsidR="00A5077F" w:rsidRDefault="00A5077F" w:rsidP="00A5077F">
      <w:pPr>
        <w:pStyle w:val="Rentekst"/>
        <w:rPr>
          <w:rFonts w:asciiTheme="majorHAnsi" w:eastAsia="Times New Roman" w:hAnsiTheme="majorHAnsi" w:cstheme="majorBidi"/>
          <w:b/>
          <w:bCs/>
          <w:color w:val="2B5E8F" w:themeColor="accent1" w:themeShade="BF"/>
          <w:sz w:val="28"/>
          <w:szCs w:val="28"/>
          <w:lang w:eastAsia="nb-NO"/>
        </w:rPr>
      </w:pPr>
      <w:r w:rsidRPr="0006473D">
        <w:rPr>
          <w:rFonts w:asciiTheme="majorHAnsi" w:eastAsia="Times New Roman" w:hAnsiTheme="majorHAnsi" w:cstheme="majorBidi"/>
          <w:b/>
          <w:bCs/>
          <w:color w:val="2B5E8F" w:themeColor="accent1" w:themeShade="BF"/>
          <w:sz w:val="28"/>
          <w:szCs w:val="28"/>
          <w:lang w:eastAsia="nb-NO"/>
        </w:rPr>
        <w:t>B</w:t>
      </w:r>
      <w:r>
        <w:rPr>
          <w:rFonts w:asciiTheme="majorHAnsi" w:eastAsia="Times New Roman" w:hAnsiTheme="majorHAnsi" w:cstheme="majorBidi"/>
          <w:b/>
          <w:bCs/>
          <w:color w:val="2B5E8F" w:themeColor="accent1" w:themeShade="BF"/>
          <w:sz w:val="28"/>
          <w:szCs w:val="28"/>
          <w:lang w:eastAsia="nb-NO"/>
        </w:rPr>
        <w:t>akgrunn for innføring av elektroniske dørlåser</w:t>
      </w:r>
    </w:p>
    <w:p w14:paraId="6B79A8E3" w14:textId="77777777" w:rsidR="00A5077F" w:rsidRDefault="00A5077F" w:rsidP="00A5077F">
      <w:pPr>
        <w:pStyle w:val="Rentekst"/>
        <w:rPr>
          <w:rFonts w:asciiTheme="majorHAnsi" w:eastAsia="Times New Roman" w:hAnsiTheme="majorHAnsi" w:cstheme="majorBidi"/>
          <w:b/>
          <w:bCs/>
          <w:color w:val="2B5E8F" w:themeColor="accent1" w:themeShade="BF"/>
          <w:sz w:val="28"/>
          <w:szCs w:val="28"/>
          <w:lang w:eastAsia="nb-NO"/>
        </w:rPr>
      </w:pPr>
    </w:p>
    <w:p w14:paraId="35510A7F" w14:textId="77777777" w:rsidR="00994BFB" w:rsidRPr="003F71F2" w:rsidRDefault="00A5077F" w:rsidP="00A5077F">
      <w:pPr>
        <w:pStyle w:val="Rentekst"/>
        <w:rPr>
          <w:rFonts w:asciiTheme="minorHAnsi" w:eastAsiaTheme="majorEastAsia" w:hAnsiTheme="minorHAnsi" w:cstheme="majorBidi"/>
          <w:bCs/>
          <w:sz w:val="24"/>
          <w:szCs w:val="26"/>
        </w:rPr>
      </w:pPr>
      <w:r w:rsidRPr="003F71F2">
        <w:rPr>
          <w:rFonts w:asciiTheme="minorHAnsi" w:eastAsiaTheme="majorEastAsia" w:hAnsiTheme="minorHAnsi" w:cstheme="majorBidi"/>
          <w:bCs/>
          <w:sz w:val="24"/>
          <w:szCs w:val="26"/>
        </w:rPr>
        <w:t>Birkenes kommune deltar</w:t>
      </w:r>
      <w:r w:rsidR="003F71F2">
        <w:rPr>
          <w:rFonts w:asciiTheme="minorHAnsi" w:eastAsiaTheme="majorEastAsia" w:hAnsiTheme="minorHAnsi" w:cstheme="majorBidi"/>
          <w:bCs/>
          <w:sz w:val="24"/>
          <w:szCs w:val="26"/>
        </w:rPr>
        <w:t xml:space="preserve">, </w:t>
      </w:r>
      <w:r w:rsidRPr="003F71F2">
        <w:rPr>
          <w:rFonts w:asciiTheme="minorHAnsi" w:eastAsiaTheme="majorEastAsia" w:hAnsiTheme="minorHAnsi" w:cstheme="majorBidi"/>
          <w:bCs/>
          <w:sz w:val="24"/>
          <w:szCs w:val="26"/>
        </w:rPr>
        <w:t xml:space="preserve">sammen med alle </w:t>
      </w:r>
      <w:r w:rsidR="003F71F2">
        <w:rPr>
          <w:rFonts w:asciiTheme="minorHAnsi" w:eastAsiaTheme="majorEastAsia" w:hAnsiTheme="minorHAnsi" w:cstheme="majorBidi"/>
          <w:bCs/>
          <w:sz w:val="24"/>
          <w:szCs w:val="26"/>
        </w:rPr>
        <w:t>ko</w:t>
      </w:r>
      <w:r w:rsidRPr="003F71F2">
        <w:rPr>
          <w:rFonts w:asciiTheme="minorHAnsi" w:eastAsiaTheme="majorEastAsia" w:hAnsiTheme="minorHAnsi" w:cstheme="majorBidi"/>
          <w:bCs/>
          <w:sz w:val="24"/>
          <w:szCs w:val="26"/>
        </w:rPr>
        <w:t>mmune</w:t>
      </w:r>
      <w:r w:rsidR="003F71F2">
        <w:rPr>
          <w:rFonts w:asciiTheme="minorHAnsi" w:eastAsiaTheme="majorEastAsia" w:hAnsiTheme="minorHAnsi" w:cstheme="majorBidi"/>
          <w:bCs/>
          <w:sz w:val="24"/>
          <w:szCs w:val="26"/>
        </w:rPr>
        <w:t>ne</w:t>
      </w:r>
      <w:r w:rsidRPr="003F71F2">
        <w:rPr>
          <w:rFonts w:asciiTheme="minorHAnsi" w:eastAsiaTheme="majorEastAsia" w:hAnsiTheme="minorHAnsi" w:cstheme="majorBidi"/>
          <w:bCs/>
          <w:sz w:val="24"/>
          <w:szCs w:val="26"/>
        </w:rPr>
        <w:t xml:space="preserve"> i Agder</w:t>
      </w:r>
      <w:r w:rsidR="003F71F2">
        <w:rPr>
          <w:rFonts w:asciiTheme="minorHAnsi" w:eastAsiaTheme="majorEastAsia" w:hAnsiTheme="minorHAnsi" w:cstheme="majorBidi"/>
          <w:bCs/>
          <w:sz w:val="24"/>
          <w:szCs w:val="26"/>
        </w:rPr>
        <w:t>,</w:t>
      </w:r>
      <w:r w:rsidRPr="003F71F2">
        <w:rPr>
          <w:rFonts w:asciiTheme="minorHAnsi" w:eastAsiaTheme="majorEastAsia" w:hAnsiTheme="minorHAnsi" w:cstheme="majorBidi"/>
          <w:bCs/>
          <w:sz w:val="24"/>
          <w:szCs w:val="26"/>
        </w:rPr>
        <w:t xml:space="preserve"> </w:t>
      </w:r>
      <w:r w:rsidR="003F71F2">
        <w:rPr>
          <w:rFonts w:asciiTheme="minorHAnsi" w:eastAsiaTheme="majorEastAsia" w:hAnsiTheme="minorHAnsi" w:cstheme="majorBidi"/>
          <w:bCs/>
          <w:sz w:val="24"/>
          <w:szCs w:val="26"/>
        </w:rPr>
        <w:t>i</w:t>
      </w:r>
      <w:r w:rsidRPr="003F71F2">
        <w:rPr>
          <w:rFonts w:asciiTheme="minorHAnsi" w:eastAsiaTheme="majorEastAsia" w:hAnsiTheme="minorHAnsi" w:cstheme="majorBidi"/>
          <w:bCs/>
          <w:sz w:val="24"/>
          <w:szCs w:val="26"/>
        </w:rPr>
        <w:t xml:space="preserve"> prosjektet «innføring av velferdsteknologi». </w:t>
      </w:r>
    </w:p>
    <w:p w14:paraId="010C71B3" w14:textId="77777777" w:rsidR="00994BFB" w:rsidRPr="003F71F2" w:rsidRDefault="00994BFB" w:rsidP="00A5077F">
      <w:pPr>
        <w:pStyle w:val="Rentekst"/>
        <w:rPr>
          <w:rFonts w:asciiTheme="minorHAnsi" w:eastAsiaTheme="majorEastAsia" w:hAnsiTheme="minorHAnsi" w:cstheme="majorBidi"/>
          <w:bCs/>
          <w:sz w:val="24"/>
          <w:szCs w:val="26"/>
        </w:rPr>
      </w:pPr>
    </w:p>
    <w:p w14:paraId="55727F0C" w14:textId="77777777" w:rsidR="00A5077F" w:rsidRPr="003F71F2" w:rsidRDefault="00A5077F" w:rsidP="00A5077F">
      <w:pPr>
        <w:pStyle w:val="Rentekst"/>
        <w:rPr>
          <w:rFonts w:asciiTheme="minorHAnsi" w:eastAsiaTheme="majorEastAsia" w:hAnsiTheme="minorHAnsi" w:cstheme="majorBidi"/>
          <w:bCs/>
          <w:sz w:val="24"/>
          <w:szCs w:val="26"/>
        </w:rPr>
      </w:pPr>
      <w:r w:rsidRPr="003F71F2">
        <w:rPr>
          <w:rFonts w:asciiTheme="minorHAnsi" w:eastAsiaTheme="majorEastAsia" w:hAnsiTheme="minorHAnsi" w:cstheme="majorBidi"/>
          <w:bCs/>
          <w:sz w:val="24"/>
          <w:szCs w:val="26"/>
        </w:rPr>
        <w:t xml:space="preserve">Målsettingen til prosjektet er </w:t>
      </w:r>
      <w:r w:rsidR="003F71F2">
        <w:rPr>
          <w:rFonts w:asciiTheme="minorHAnsi" w:eastAsiaTheme="majorEastAsia" w:hAnsiTheme="minorHAnsi" w:cstheme="majorBidi"/>
          <w:bCs/>
          <w:sz w:val="24"/>
          <w:szCs w:val="26"/>
        </w:rPr>
        <w:t xml:space="preserve">at </w:t>
      </w:r>
      <w:r w:rsidRPr="003F71F2">
        <w:rPr>
          <w:rFonts w:asciiTheme="minorHAnsi" w:eastAsiaTheme="majorEastAsia" w:hAnsiTheme="minorHAnsi" w:cstheme="majorBidi"/>
          <w:bCs/>
          <w:i/>
          <w:iCs/>
          <w:sz w:val="24"/>
          <w:szCs w:val="26"/>
        </w:rPr>
        <w:t>«Trygghets- og varslingsteknologi er integrert i helse- og omsorgstjenesten i alle 30 kommunene innen 2020</w:t>
      </w:r>
      <w:r w:rsidR="003F71F2">
        <w:rPr>
          <w:rFonts w:asciiTheme="minorHAnsi" w:eastAsiaTheme="majorEastAsia" w:hAnsiTheme="minorHAnsi" w:cstheme="majorBidi"/>
          <w:bCs/>
          <w:i/>
          <w:iCs/>
          <w:sz w:val="24"/>
          <w:szCs w:val="26"/>
        </w:rPr>
        <w:t>,</w:t>
      </w:r>
      <w:r w:rsidRPr="003F71F2">
        <w:rPr>
          <w:rFonts w:asciiTheme="minorHAnsi" w:eastAsiaTheme="majorEastAsia" w:hAnsiTheme="minorHAnsi" w:cstheme="majorBidi"/>
          <w:bCs/>
          <w:i/>
          <w:iCs/>
          <w:sz w:val="24"/>
          <w:szCs w:val="26"/>
        </w:rPr>
        <w:t xml:space="preserve"> på en slik måte at det gir gevinster»</w:t>
      </w:r>
      <w:r w:rsidRPr="003F71F2">
        <w:rPr>
          <w:rFonts w:asciiTheme="minorHAnsi" w:eastAsiaTheme="majorEastAsia" w:hAnsiTheme="minorHAnsi" w:cstheme="majorBidi"/>
          <w:bCs/>
          <w:sz w:val="24"/>
          <w:szCs w:val="26"/>
        </w:rPr>
        <w:t xml:space="preserve">. </w:t>
      </w:r>
    </w:p>
    <w:p w14:paraId="2480D0D8" w14:textId="77777777" w:rsidR="00994BFB" w:rsidRPr="003F71F2" w:rsidRDefault="00994BFB" w:rsidP="00A5077F">
      <w:pPr>
        <w:pStyle w:val="Rentekst"/>
        <w:rPr>
          <w:rFonts w:asciiTheme="minorHAnsi" w:eastAsiaTheme="majorEastAsia" w:hAnsiTheme="minorHAnsi" w:cstheme="majorBidi"/>
          <w:bCs/>
          <w:sz w:val="24"/>
          <w:szCs w:val="26"/>
        </w:rPr>
      </w:pPr>
    </w:p>
    <w:p w14:paraId="7CD8B978" w14:textId="00CD2B1F" w:rsidR="00A5077F" w:rsidRDefault="00A5077F" w:rsidP="00A5077F">
      <w:pPr>
        <w:pStyle w:val="Rentekst"/>
        <w:rPr>
          <w:rFonts w:asciiTheme="minorHAnsi" w:eastAsiaTheme="majorEastAsia" w:hAnsiTheme="minorHAnsi" w:cstheme="majorBidi"/>
          <w:bCs/>
          <w:sz w:val="24"/>
          <w:szCs w:val="26"/>
        </w:rPr>
      </w:pPr>
      <w:r w:rsidRPr="003F71F2">
        <w:rPr>
          <w:rFonts w:asciiTheme="minorHAnsi" w:eastAsiaTheme="majorEastAsia" w:hAnsiTheme="minorHAnsi" w:cstheme="majorBidi"/>
          <w:bCs/>
          <w:sz w:val="24"/>
          <w:szCs w:val="26"/>
        </w:rPr>
        <w:t xml:space="preserve">Birkenes kommune har utarbeidet en handlingsplan for </w:t>
      </w:r>
      <w:r w:rsidR="003F71F2">
        <w:rPr>
          <w:rFonts w:asciiTheme="minorHAnsi" w:eastAsiaTheme="majorEastAsia" w:hAnsiTheme="minorHAnsi" w:cstheme="majorBidi"/>
          <w:bCs/>
          <w:sz w:val="24"/>
          <w:szCs w:val="26"/>
        </w:rPr>
        <w:t>v</w:t>
      </w:r>
      <w:r w:rsidRPr="003F71F2">
        <w:rPr>
          <w:rFonts w:asciiTheme="minorHAnsi" w:eastAsiaTheme="majorEastAsia" w:hAnsiTheme="minorHAnsi" w:cstheme="majorBidi"/>
          <w:bCs/>
          <w:sz w:val="24"/>
          <w:szCs w:val="26"/>
        </w:rPr>
        <w:t xml:space="preserve">elferdsteknologi. Handlingsplanen er </w:t>
      </w:r>
      <w:r w:rsidR="009B3D4C">
        <w:rPr>
          <w:rFonts w:asciiTheme="minorHAnsi" w:eastAsiaTheme="majorEastAsia" w:hAnsiTheme="minorHAnsi" w:cstheme="majorBidi"/>
          <w:bCs/>
          <w:sz w:val="24"/>
          <w:szCs w:val="26"/>
        </w:rPr>
        <w:t xml:space="preserve">i tråd med kommunens </w:t>
      </w:r>
      <w:r w:rsidRPr="003F71F2">
        <w:rPr>
          <w:rFonts w:asciiTheme="minorHAnsi" w:eastAsiaTheme="majorEastAsia" w:hAnsiTheme="minorHAnsi" w:cstheme="majorBidi"/>
          <w:bCs/>
          <w:sz w:val="24"/>
          <w:szCs w:val="26"/>
        </w:rPr>
        <w:t>strategi</w:t>
      </w:r>
      <w:r w:rsidR="009B3D4C">
        <w:rPr>
          <w:rFonts w:asciiTheme="minorHAnsi" w:eastAsiaTheme="majorEastAsia" w:hAnsiTheme="minorHAnsi" w:cstheme="majorBidi"/>
          <w:bCs/>
          <w:sz w:val="24"/>
          <w:szCs w:val="26"/>
        </w:rPr>
        <w:t>. Målet er å e</w:t>
      </w:r>
      <w:r w:rsidRPr="003F71F2">
        <w:rPr>
          <w:rFonts w:asciiTheme="minorHAnsi" w:eastAsiaTheme="majorEastAsia" w:hAnsiTheme="minorHAnsi" w:cstheme="majorBidi"/>
          <w:bCs/>
          <w:sz w:val="24"/>
          <w:szCs w:val="26"/>
        </w:rPr>
        <w:t>ffektiviser</w:t>
      </w:r>
      <w:r w:rsidR="009B3D4C">
        <w:rPr>
          <w:rFonts w:asciiTheme="minorHAnsi" w:eastAsiaTheme="majorEastAsia" w:hAnsiTheme="minorHAnsi" w:cstheme="majorBidi"/>
          <w:bCs/>
          <w:sz w:val="24"/>
          <w:szCs w:val="26"/>
        </w:rPr>
        <w:t>e tjenestene, samt at brukerne skal oppleve økt mestring som igjen kan bidra til at de kan bo lengre hjemme</w:t>
      </w:r>
      <w:r w:rsidRPr="003F71F2">
        <w:rPr>
          <w:rFonts w:asciiTheme="minorHAnsi" w:eastAsiaTheme="majorEastAsia" w:hAnsiTheme="minorHAnsi" w:cstheme="majorBidi"/>
          <w:bCs/>
          <w:sz w:val="24"/>
          <w:szCs w:val="26"/>
        </w:rPr>
        <w:t>.</w:t>
      </w:r>
      <w:r w:rsidR="002C5CEA">
        <w:rPr>
          <w:rFonts w:asciiTheme="minorHAnsi" w:eastAsiaTheme="majorEastAsia" w:hAnsiTheme="minorHAnsi" w:cstheme="majorBidi"/>
          <w:bCs/>
          <w:sz w:val="24"/>
          <w:szCs w:val="26"/>
        </w:rPr>
        <w:t xml:space="preserve"> Velferdsteknologi kan også bidra til økt trygghet for pårørende.</w:t>
      </w:r>
    </w:p>
    <w:p w14:paraId="215029FB" w14:textId="77777777" w:rsidR="009B3D4C" w:rsidRPr="003F71F2" w:rsidRDefault="009B3D4C" w:rsidP="00A5077F">
      <w:pPr>
        <w:pStyle w:val="Rentekst"/>
        <w:rPr>
          <w:rFonts w:asciiTheme="minorHAnsi" w:eastAsiaTheme="majorEastAsia" w:hAnsiTheme="minorHAnsi" w:cstheme="majorBidi"/>
          <w:bCs/>
          <w:sz w:val="24"/>
          <w:szCs w:val="26"/>
        </w:rPr>
      </w:pPr>
    </w:p>
    <w:p w14:paraId="4E34BE68" w14:textId="77777777" w:rsidR="002C5CEA" w:rsidRDefault="009B3D4C" w:rsidP="00A5077F">
      <w:pPr>
        <w:pStyle w:val="Rentekst"/>
        <w:rPr>
          <w:rFonts w:asciiTheme="minorHAnsi" w:eastAsiaTheme="majorEastAsia" w:hAnsiTheme="minorHAnsi" w:cstheme="majorBidi"/>
          <w:bCs/>
          <w:sz w:val="24"/>
          <w:szCs w:val="26"/>
        </w:rPr>
      </w:pPr>
      <w:r>
        <w:rPr>
          <w:rFonts w:asciiTheme="minorHAnsi" w:eastAsiaTheme="majorEastAsia" w:hAnsiTheme="minorHAnsi" w:cstheme="majorBidi"/>
          <w:bCs/>
          <w:sz w:val="24"/>
          <w:szCs w:val="26"/>
        </w:rPr>
        <w:t>Hjemmetjenesten tok i bruk «</w:t>
      </w:r>
      <w:r w:rsidR="00A5077F" w:rsidRPr="003F71F2">
        <w:rPr>
          <w:rFonts w:asciiTheme="minorHAnsi" w:eastAsiaTheme="majorEastAsia" w:hAnsiTheme="minorHAnsi" w:cstheme="majorBidi"/>
          <w:bCs/>
          <w:sz w:val="24"/>
          <w:szCs w:val="26"/>
        </w:rPr>
        <w:t>mobil pleie</w:t>
      </w:r>
      <w:r>
        <w:rPr>
          <w:rFonts w:asciiTheme="minorHAnsi" w:eastAsiaTheme="majorEastAsia" w:hAnsiTheme="minorHAnsi" w:cstheme="majorBidi"/>
          <w:bCs/>
          <w:sz w:val="24"/>
          <w:szCs w:val="26"/>
        </w:rPr>
        <w:t>»</w:t>
      </w:r>
      <w:r w:rsidR="00A5077F" w:rsidRPr="003F71F2">
        <w:rPr>
          <w:rFonts w:asciiTheme="minorHAnsi" w:eastAsiaTheme="majorEastAsia" w:hAnsiTheme="minorHAnsi" w:cstheme="majorBidi"/>
          <w:bCs/>
          <w:sz w:val="24"/>
          <w:szCs w:val="26"/>
        </w:rPr>
        <w:t xml:space="preserve"> i</w:t>
      </w:r>
      <w:r>
        <w:rPr>
          <w:rFonts w:asciiTheme="minorHAnsi" w:eastAsiaTheme="majorEastAsia" w:hAnsiTheme="minorHAnsi" w:cstheme="majorBidi"/>
          <w:bCs/>
          <w:sz w:val="24"/>
          <w:szCs w:val="26"/>
        </w:rPr>
        <w:t xml:space="preserve"> 2017. </w:t>
      </w:r>
    </w:p>
    <w:p w14:paraId="1B673F8D" w14:textId="4EC538AD" w:rsidR="002F1F56" w:rsidRDefault="002C5CEA" w:rsidP="00A5077F">
      <w:pPr>
        <w:pStyle w:val="Rentekst"/>
        <w:rPr>
          <w:rFonts w:asciiTheme="minorHAnsi" w:eastAsiaTheme="majorEastAsia" w:hAnsiTheme="minorHAnsi" w:cstheme="majorBidi"/>
          <w:bCs/>
          <w:sz w:val="24"/>
          <w:szCs w:val="26"/>
        </w:rPr>
      </w:pPr>
      <w:r>
        <w:rPr>
          <w:rFonts w:asciiTheme="minorHAnsi" w:eastAsiaTheme="majorEastAsia" w:hAnsiTheme="minorHAnsi" w:cstheme="majorBidi"/>
          <w:bCs/>
          <w:sz w:val="24"/>
          <w:szCs w:val="26"/>
        </w:rPr>
        <w:t xml:space="preserve">Året etter innførte vi digitale trygghetsalarmer og koblet oss på felles responssenter. </w:t>
      </w:r>
      <w:r w:rsidR="009B3D4C">
        <w:rPr>
          <w:rFonts w:asciiTheme="minorHAnsi" w:eastAsiaTheme="majorEastAsia" w:hAnsiTheme="minorHAnsi" w:cstheme="majorBidi"/>
          <w:bCs/>
          <w:sz w:val="24"/>
          <w:szCs w:val="26"/>
        </w:rPr>
        <w:t>Innføring av e-låser var n</w:t>
      </w:r>
      <w:r w:rsidR="00A5077F" w:rsidRPr="003F71F2">
        <w:rPr>
          <w:rFonts w:asciiTheme="minorHAnsi" w:eastAsiaTheme="majorEastAsia" w:hAnsiTheme="minorHAnsi" w:cstheme="majorBidi"/>
          <w:bCs/>
          <w:sz w:val="24"/>
          <w:szCs w:val="26"/>
        </w:rPr>
        <w:t>este steg i handlingsplanen</w:t>
      </w:r>
      <w:r w:rsidR="009B3D4C">
        <w:rPr>
          <w:rFonts w:asciiTheme="minorHAnsi" w:eastAsiaTheme="majorEastAsia" w:hAnsiTheme="minorHAnsi" w:cstheme="majorBidi"/>
          <w:bCs/>
          <w:sz w:val="24"/>
          <w:szCs w:val="26"/>
        </w:rPr>
        <w:t>.</w:t>
      </w:r>
    </w:p>
    <w:p w14:paraId="62FDD4FE" w14:textId="77777777" w:rsidR="009B3D4C" w:rsidRDefault="009B3D4C" w:rsidP="00A5077F">
      <w:pPr>
        <w:pStyle w:val="Rentekst"/>
        <w:rPr>
          <w:rFonts w:asciiTheme="minorHAnsi" w:hAnsiTheme="minorHAnsi"/>
          <w:szCs w:val="22"/>
        </w:rPr>
      </w:pPr>
    </w:p>
    <w:p w14:paraId="3EE10D22" w14:textId="77777777" w:rsidR="009B3D4C" w:rsidRDefault="009B3D4C" w:rsidP="00A5077F">
      <w:pPr>
        <w:pStyle w:val="Rentekst"/>
        <w:rPr>
          <w:rFonts w:asciiTheme="minorHAnsi" w:hAnsiTheme="minorHAnsi"/>
          <w:szCs w:val="22"/>
        </w:rPr>
      </w:pPr>
    </w:p>
    <w:p w14:paraId="5AC1AAAA" w14:textId="77777777" w:rsidR="002F1F56" w:rsidRPr="001E7756" w:rsidRDefault="002F1F56" w:rsidP="002F1F56">
      <w:pPr>
        <w:pStyle w:val="Brdtekst"/>
        <w:ind w:left="0"/>
        <w:rPr>
          <w:rFonts w:asciiTheme="majorHAnsi" w:hAnsiTheme="majorHAnsi" w:cstheme="majorBidi"/>
          <w:b/>
          <w:bCs/>
          <w:color w:val="2B5E8F" w:themeColor="accent1" w:themeShade="BF"/>
          <w:sz w:val="28"/>
          <w:szCs w:val="28"/>
          <w:lang w:val="nb-NO" w:eastAsia="nb-NO"/>
        </w:rPr>
      </w:pPr>
      <w:r w:rsidRPr="001E7756">
        <w:rPr>
          <w:rFonts w:asciiTheme="majorHAnsi" w:hAnsiTheme="majorHAnsi" w:cstheme="majorBidi"/>
          <w:b/>
          <w:bCs/>
          <w:color w:val="2B5E8F" w:themeColor="accent1" w:themeShade="BF"/>
          <w:sz w:val="28"/>
          <w:szCs w:val="28"/>
          <w:lang w:val="nb-NO" w:eastAsia="nb-NO"/>
        </w:rPr>
        <w:t>Formålet med å innføre elektronisk dørlås</w:t>
      </w:r>
    </w:p>
    <w:p w14:paraId="52BD2961" w14:textId="77777777" w:rsidR="002F1F56" w:rsidRPr="009B3D4C" w:rsidRDefault="002F1F56" w:rsidP="002F1F56">
      <w:pPr>
        <w:pStyle w:val="Rentekst"/>
        <w:rPr>
          <w:rFonts w:asciiTheme="minorHAnsi" w:eastAsiaTheme="majorEastAsia" w:hAnsiTheme="minorHAnsi" w:cstheme="majorBidi"/>
          <w:bCs/>
          <w:i/>
          <w:iCs/>
          <w:sz w:val="24"/>
          <w:szCs w:val="26"/>
        </w:rPr>
      </w:pPr>
      <w:r w:rsidRPr="009B3D4C">
        <w:rPr>
          <w:rFonts w:asciiTheme="minorHAnsi" w:eastAsiaTheme="majorEastAsia" w:hAnsiTheme="minorHAnsi" w:cstheme="majorBidi"/>
          <w:bCs/>
          <w:i/>
          <w:iCs/>
          <w:sz w:val="24"/>
          <w:szCs w:val="26"/>
        </w:rPr>
        <w:t xml:space="preserve">Formålet med å innføre elektronisk dørlås </w:t>
      </w:r>
      <w:r w:rsidR="009E5A3D">
        <w:rPr>
          <w:rFonts w:asciiTheme="minorHAnsi" w:eastAsiaTheme="majorEastAsia" w:hAnsiTheme="minorHAnsi" w:cstheme="majorBidi"/>
          <w:bCs/>
          <w:i/>
          <w:iCs/>
          <w:sz w:val="24"/>
          <w:szCs w:val="26"/>
        </w:rPr>
        <w:t>var</w:t>
      </w:r>
      <w:r w:rsidRPr="009B3D4C">
        <w:rPr>
          <w:rFonts w:asciiTheme="minorHAnsi" w:eastAsiaTheme="majorEastAsia" w:hAnsiTheme="minorHAnsi" w:cstheme="majorBidi"/>
          <w:bCs/>
          <w:i/>
          <w:iCs/>
          <w:sz w:val="24"/>
          <w:szCs w:val="26"/>
        </w:rPr>
        <w:t xml:space="preserve"> å minimere tiden de ansatte bruker på nøkkelhåndtering, samt å minimere risikoen for nøkler på avveie.</w:t>
      </w:r>
    </w:p>
    <w:p w14:paraId="3DE93E1D" w14:textId="77777777" w:rsidR="002F1F56" w:rsidRPr="009B3D4C" w:rsidRDefault="002F1F56" w:rsidP="00A5077F">
      <w:pPr>
        <w:pStyle w:val="Rentekst"/>
        <w:rPr>
          <w:rFonts w:asciiTheme="minorHAnsi" w:eastAsiaTheme="majorEastAsia" w:hAnsiTheme="minorHAnsi" w:cstheme="majorBidi"/>
          <w:bCs/>
          <w:sz w:val="24"/>
          <w:szCs w:val="26"/>
        </w:rPr>
      </w:pPr>
    </w:p>
    <w:p w14:paraId="3800AA23" w14:textId="77777777" w:rsidR="00A0118E" w:rsidRDefault="00A0118E" w:rsidP="00A5077F">
      <w:pPr>
        <w:pStyle w:val="Rentekst"/>
        <w:rPr>
          <w:rFonts w:asciiTheme="minorHAnsi" w:hAnsiTheme="minorHAnsi"/>
          <w:szCs w:val="22"/>
        </w:rPr>
      </w:pPr>
    </w:p>
    <w:p w14:paraId="0C8BE51F" w14:textId="77777777" w:rsidR="009E5A3D" w:rsidRDefault="009E5A3D">
      <w:pPr>
        <w:rPr>
          <w:rFonts w:cs="Consolas"/>
          <w:sz w:val="22"/>
        </w:rPr>
      </w:pPr>
      <w:r>
        <w:br w:type="page"/>
      </w:r>
    </w:p>
    <w:p w14:paraId="6DE19905" w14:textId="77777777" w:rsidR="00994BFB" w:rsidRDefault="00AC7A7B" w:rsidP="00F1258B">
      <w:pPr>
        <w:pStyle w:val="Overskrift2"/>
        <w:numPr>
          <w:ilvl w:val="1"/>
          <w:numId w:val="37"/>
        </w:numPr>
        <w:rPr>
          <w:color w:val="027223"/>
        </w:rPr>
      </w:pPr>
      <w:bookmarkStart w:id="1" w:name="_Toc287155"/>
      <w:r w:rsidRPr="003924C3">
        <w:rPr>
          <w:color w:val="027223"/>
        </w:rPr>
        <w:lastRenderedPageBreak/>
        <w:t>Forankring og budsjett</w:t>
      </w:r>
      <w:bookmarkEnd w:id="1"/>
    </w:p>
    <w:p w14:paraId="02B84EF4" w14:textId="77777777" w:rsidR="00F1258B" w:rsidRPr="002C5CEA" w:rsidRDefault="00F1258B" w:rsidP="00F1258B">
      <w:r>
        <w:br/>
      </w:r>
      <w:r w:rsidRPr="002C5CEA">
        <w:t xml:space="preserve">Innføring av </w:t>
      </w:r>
      <w:r w:rsidR="003A427D" w:rsidRPr="002C5CEA">
        <w:t xml:space="preserve">e-låser er beskrevet i budsjett- og handlingsplan </w:t>
      </w:r>
      <w:r w:rsidRPr="002C5CEA">
        <w:t xml:space="preserve">2018-2021 som et konkret tiltak i 2018, og som en del av </w:t>
      </w:r>
      <w:r w:rsidR="003A427D" w:rsidRPr="002C5CEA">
        <w:t xml:space="preserve">satsningen på velferdsteknologiske løsninger. </w:t>
      </w:r>
      <w:r w:rsidRPr="002C5CEA">
        <w:t xml:space="preserve">Det var </w:t>
      </w:r>
      <w:r w:rsidR="003A427D" w:rsidRPr="002C5CEA">
        <w:t xml:space="preserve">også </w:t>
      </w:r>
      <w:r w:rsidRPr="002C5CEA">
        <w:t>avsatt investeringsmid</w:t>
      </w:r>
      <w:r w:rsidR="003A427D" w:rsidRPr="002C5CEA">
        <w:t>l</w:t>
      </w:r>
      <w:r w:rsidRPr="002C5CEA">
        <w:t xml:space="preserve">er </w:t>
      </w:r>
      <w:r w:rsidR="00C16CC1" w:rsidRPr="002C5CEA">
        <w:t xml:space="preserve">til å innføre e-låser </w:t>
      </w:r>
      <w:r w:rsidRPr="002C5CEA">
        <w:t>i budsjett- og handlingsplan 2018-2021</w:t>
      </w:r>
      <w:r w:rsidR="00C16CC1" w:rsidRPr="002C5CEA">
        <w:t>. I</w:t>
      </w:r>
      <w:r w:rsidRPr="002C5CEA">
        <w:t xml:space="preserve"> budsjett- og handlingsplan 2019-2022 er det avsatt investeringsmidler til å ferdigstille inve</w:t>
      </w:r>
      <w:r w:rsidR="00C16CC1" w:rsidRPr="002C5CEA">
        <w:t>st</w:t>
      </w:r>
      <w:r w:rsidRPr="002C5CEA">
        <w:t>eringen</w:t>
      </w:r>
      <w:r w:rsidR="00C16CC1" w:rsidRPr="002C5CEA">
        <w:t xml:space="preserve"> i 2019</w:t>
      </w:r>
      <w:r w:rsidRPr="002C5CEA">
        <w:t>, samt drift</w:t>
      </w:r>
      <w:r w:rsidR="00C86068" w:rsidRPr="002C5CEA">
        <w:t>s</w:t>
      </w:r>
      <w:r w:rsidRPr="002C5CEA">
        <w:t>midler</w:t>
      </w:r>
      <w:r w:rsidR="00C16CC1" w:rsidRPr="002C5CEA">
        <w:t xml:space="preserve"> i hele handlingsperioden.</w:t>
      </w:r>
    </w:p>
    <w:p w14:paraId="73B99D1C" w14:textId="77777777" w:rsidR="00BD63B3" w:rsidRDefault="0012783B" w:rsidP="0012783B">
      <w:pPr>
        <w:pStyle w:val="Overskrift2"/>
        <w:rPr>
          <w:color w:val="027223"/>
        </w:rPr>
      </w:pPr>
      <w:bookmarkStart w:id="2" w:name="_Toc287156"/>
      <w:r w:rsidRPr="003924C3">
        <w:rPr>
          <w:color w:val="027223"/>
        </w:rPr>
        <w:t xml:space="preserve">1.2 </w:t>
      </w:r>
      <w:r w:rsidR="00325470" w:rsidRPr="003924C3">
        <w:rPr>
          <w:color w:val="027223"/>
        </w:rPr>
        <w:t>Disposisjon av planen</w:t>
      </w:r>
      <w:bookmarkEnd w:id="2"/>
      <w:r w:rsidR="00BD63B3" w:rsidRPr="003924C3">
        <w:rPr>
          <w:color w:val="027223"/>
        </w:rPr>
        <w:t xml:space="preserve"> </w:t>
      </w:r>
    </w:p>
    <w:p w14:paraId="32CD3D67" w14:textId="77777777" w:rsidR="001B714D" w:rsidRDefault="001B714D" w:rsidP="001B714D"/>
    <w:p w14:paraId="06B95723" w14:textId="77777777" w:rsidR="001B714D" w:rsidRDefault="001B714D" w:rsidP="001B714D">
      <w:r>
        <w:t>Gevinstrealisering handler om aktiviteter som gjennomføres for å oppnå gevinster.</w:t>
      </w:r>
    </w:p>
    <w:p w14:paraId="0F508E78" w14:textId="77777777" w:rsidR="001B714D" w:rsidRDefault="001B714D" w:rsidP="001B714D">
      <w:r>
        <w:t>Gevinster er verdier, positive effekter som oppnås ved å implementere nye løsninger i drift. Gevinstene kommer når vi endrer måten å jobbe på.</w:t>
      </w:r>
    </w:p>
    <w:p w14:paraId="20764047" w14:textId="77777777" w:rsidR="001B714D" w:rsidRPr="001B714D" w:rsidRDefault="001B714D" w:rsidP="001B714D">
      <w:r>
        <w:t>Gevinster kan realiseres ved å endre på tjenester og arbeidsprosesser.</w:t>
      </w:r>
    </w:p>
    <w:p w14:paraId="738C9D7C" w14:textId="77777777" w:rsidR="00730741" w:rsidRPr="00730741" w:rsidRDefault="00730741" w:rsidP="00730741"/>
    <w:p w14:paraId="74829900" w14:textId="77777777" w:rsidR="00533550" w:rsidRDefault="00325470" w:rsidP="00325470">
      <w:r w:rsidRPr="00106AD8">
        <w:t xml:space="preserve">– </w:t>
      </w:r>
      <w:r w:rsidRPr="00325470">
        <w:rPr>
          <w:i/>
        </w:rPr>
        <w:t>Fase 1 Gevinstkartlegging</w:t>
      </w:r>
      <w:r w:rsidR="00533550">
        <w:t xml:space="preserve">, </w:t>
      </w:r>
      <w:proofErr w:type="spellStart"/>
      <w:r w:rsidRPr="00106AD8">
        <w:t>kap</w:t>
      </w:r>
      <w:proofErr w:type="spellEnd"/>
      <w:r w:rsidRPr="00106AD8">
        <w:t xml:space="preserve">. 2.0 </w:t>
      </w:r>
    </w:p>
    <w:p w14:paraId="5134980D" w14:textId="77777777" w:rsidR="00533550" w:rsidRDefault="00325470" w:rsidP="00533550">
      <w:r w:rsidRPr="00106AD8">
        <w:t xml:space="preserve">– </w:t>
      </w:r>
      <w:r w:rsidRPr="00325470">
        <w:rPr>
          <w:i/>
        </w:rPr>
        <w:t>Fase 2 Gevinstplanlegging</w:t>
      </w:r>
      <w:r w:rsidR="00533550">
        <w:t xml:space="preserve">, </w:t>
      </w:r>
      <w:proofErr w:type="spellStart"/>
      <w:r w:rsidRPr="00106AD8">
        <w:t>kap</w:t>
      </w:r>
      <w:proofErr w:type="spellEnd"/>
      <w:r w:rsidRPr="00106AD8">
        <w:t>. 3.0</w:t>
      </w:r>
      <w:r w:rsidR="00533550">
        <w:t xml:space="preserve">  </w:t>
      </w:r>
    </w:p>
    <w:p w14:paraId="69B9F8B9" w14:textId="77777777" w:rsidR="00325470" w:rsidRDefault="00533550" w:rsidP="00533550">
      <w:r>
        <w:t xml:space="preserve">- </w:t>
      </w:r>
      <w:r w:rsidR="00325470" w:rsidRPr="00533550">
        <w:rPr>
          <w:i/>
        </w:rPr>
        <w:t xml:space="preserve">Fase 3 </w:t>
      </w:r>
      <w:r w:rsidR="00C86068">
        <w:rPr>
          <w:i/>
        </w:rPr>
        <w:t>G</w:t>
      </w:r>
      <w:r w:rsidR="00325470" w:rsidRPr="00533550">
        <w:rPr>
          <w:i/>
        </w:rPr>
        <w:t>evinstoppfølging</w:t>
      </w:r>
      <w:r>
        <w:t xml:space="preserve">, </w:t>
      </w:r>
      <w:proofErr w:type="spellStart"/>
      <w:r w:rsidR="00325470" w:rsidRPr="00106AD8">
        <w:t>kap</w:t>
      </w:r>
      <w:proofErr w:type="spellEnd"/>
      <w:r w:rsidR="00325470" w:rsidRPr="00106AD8">
        <w:t>. 4.0</w:t>
      </w:r>
    </w:p>
    <w:p w14:paraId="1E87AE6C" w14:textId="77777777" w:rsidR="00325470" w:rsidRDefault="00325470" w:rsidP="00325470">
      <w:r>
        <w:rPr>
          <w:noProof/>
          <w:lang w:eastAsia="nb-NO"/>
        </w:rPr>
        <w:drawing>
          <wp:inline distT="0" distB="0" distL="0" distR="0" wp14:anchorId="37BFED8E" wp14:editId="5909219F">
            <wp:extent cx="3743325" cy="619041"/>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65356" cy="622684"/>
                    </a:xfrm>
                    <a:prstGeom prst="rect">
                      <a:avLst/>
                    </a:prstGeom>
                  </pic:spPr>
                </pic:pic>
              </a:graphicData>
            </a:graphic>
          </wp:inline>
        </w:drawing>
      </w:r>
    </w:p>
    <w:p w14:paraId="563B1736" w14:textId="77777777" w:rsidR="00325470" w:rsidRPr="00106AD8" w:rsidRDefault="00325470" w:rsidP="00325470"/>
    <w:p w14:paraId="33F65260" w14:textId="77777777" w:rsidR="00325470" w:rsidRDefault="00325470" w:rsidP="00325470">
      <w:pPr>
        <w:pStyle w:val="Undertittel1"/>
      </w:pPr>
    </w:p>
    <w:p w14:paraId="0BC30BF6" w14:textId="77777777" w:rsidR="000F260E" w:rsidRDefault="000F260E" w:rsidP="00040DA3"/>
    <w:p w14:paraId="54AEA319" w14:textId="77777777" w:rsidR="000F260E" w:rsidRDefault="000F260E" w:rsidP="00040DA3"/>
    <w:p w14:paraId="4AB3E1E7" w14:textId="77777777" w:rsidR="000F260E" w:rsidRDefault="000F260E" w:rsidP="00040DA3"/>
    <w:p w14:paraId="71EE435E" w14:textId="77777777" w:rsidR="000F260E" w:rsidRDefault="000F260E" w:rsidP="00040DA3"/>
    <w:p w14:paraId="5C9B4EEE" w14:textId="77777777" w:rsidR="00182588" w:rsidRDefault="00182588" w:rsidP="00040DA3"/>
    <w:p w14:paraId="4D2FDBF3" w14:textId="77777777" w:rsidR="00182588" w:rsidRDefault="00182588" w:rsidP="00040DA3"/>
    <w:p w14:paraId="4015CACD" w14:textId="77777777" w:rsidR="0035762B" w:rsidRPr="00127E75" w:rsidRDefault="00F957D1" w:rsidP="00127E75">
      <w:pPr>
        <w:pStyle w:val="Overskrift2"/>
        <w:rPr>
          <w:color w:val="027223"/>
        </w:rPr>
      </w:pPr>
      <w:bookmarkStart w:id="3" w:name="_Toc287157"/>
      <w:r w:rsidRPr="00127E75">
        <w:rPr>
          <w:color w:val="027223"/>
        </w:rPr>
        <w:lastRenderedPageBreak/>
        <w:t>2</w:t>
      </w:r>
      <w:r w:rsidR="00093B08" w:rsidRPr="00127E75">
        <w:rPr>
          <w:color w:val="027223"/>
        </w:rPr>
        <w:t>.0</w:t>
      </w:r>
      <w:r w:rsidRPr="00127E75">
        <w:rPr>
          <w:color w:val="027223"/>
        </w:rPr>
        <w:t xml:space="preserve"> </w:t>
      </w:r>
      <w:r w:rsidR="0071671D" w:rsidRPr="00127E75">
        <w:rPr>
          <w:color w:val="027223"/>
        </w:rPr>
        <w:t>Gevinstkartlegging</w:t>
      </w:r>
      <w:bookmarkEnd w:id="3"/>
    </w:p>
    <w:p w14:paraId="1F11E5EE" w14:textId="77777777" w:rsidR="00DB37AC" w:rsidRDefault="00DB37AC" w:rsidP="000E7196">
      <w:bookmarkStart w:id="4" w:name="_Toc422915776"/>
    </w:p>
    <w:p w14:paraId="0CAE8B92" w14:textId="77777777" w:rsidR="00DB37AC" w:rsidRDefault="00DB37AC" w:rsidP="00DB37AC">
      <w:r>
        <w:t>Kap</w:t>
      </w:r>
      <w:r w:rsidR="00A12F10">
        <w:t>itlet beskriver gevinstene som Birkenes kommune</w:t>
      </w:r>
      <w:r w:rsidR="00106AD8">
        <w:t xml:space="preserve"> vil oppnå gjennom implementering</w:t>
      </w:r>
      <w:r>
        <w:t xml:space="preserve"> a</w:t>
      </w:r>
      <w:r w:rsidR="00A12F10">
        <w:t>v elektroniske dørlåser til hjemmeboende</w:t>
      </w:r>
      <w:r>
        <w:t xml:space="preserve">. Kapitlet beskriver hvordan helse- og omsorgstjenestene skal endres ved hjelp av teknologi og hvilke positive effekter dette vil skape for brukere, pårørende og ansatte. Det angis videre forutsetninger for at gevinstene blir realisert. </w:t>
      </w:r>
    </w:p>
    <w:p w14:paraId="1F2D04AE" w14:textId="77777777" w:rsidR="00DB37AC" w:rsidRPr="00127E75" w:rsidRDefault="00DB37AC" w:rsidP="00127E75">
      <w:pPr>
        <w:pStyle w:val="Overskrift2"/>
        <w:rPr>
          <w:color w:val="027223"/>
        </w:rPr>
      </w:pPr>
      <w:bookmarkStart w:id="5" w:name="_Toc522007598"/>
      <w:bookmarkStart w:id="6" w:name="_Toc287158"/>
      <w:r w:rsidRPr="00127E75">
        <w:rPr>
          <w:color w:val="027223"/>
        </w:rPr>
        <w:t xml:space="preserve">2.1 </w:t>
      </w:r>
      <w:bookmarkEnd w:id="5"/>
      <w:r w:rsidR="002601BA" w:rsidRPr="00127E75">
        <w:rPr>
          <w:color w:val="027223"/>
        </w:rPr>
        <w:t>Identifiser brukere og definer gevinster</w:t>
      </w:r>
      <w:bookmarkEnd w:id="6"/>
    </w:p>
    <w:p w14:paraId="1D195A3C" w14:textId="77777777" w:rsidR="00127E75" w:rsidRPr="00127E75" w:rsidRDefault="00127E75" w:rsidP="00127E75"/>
    <w:p w14:paraId="70A76D29" w14:textId="77777777" w:rsidR="002F1F56" w:rsidRDefault="002F1F56" w:rsidP="002F1F56">
      <w:r w:rsidRPr="00127E75">
        <w:t>Alle brukere i hjemmetjenesten</w:t>
      </w:r>
      <w:r w:rsidR="00B95DF0">
        <w:t xml:space="preserve"> </w:t>
      </w:r>
      <w:r w:rsidRPr="00127E75">
        <w:t>som ikke har mulighet til selv</w:t>
      </w:r>
      <w:r w:rsidR="00B56068">
        <w:t>,</w:t>
      </w:r>
      <w:r w:rsidRPr="00127E75">
        <w:t xml:space="preserve"> eller ved hjelp av pårørende</w:t>
      </w:r>
      <w:r w:rsidR="00B95DF0">
        <w:t>,</w:t>
      </w:r>
      <w:r w:rsidRPr="00127E75">
        <w:t xml:space="preserve"> å åpne for hjemmetjenesten</w:t>
      </w:r>
      <w:r w:rsidR="00B56068">
        <w:t>,</w:t>
      </w:r>
      <w:r w:rsidRPr="00127E75">
        <w:t xml:space="preserve"> skal benytte elektronisk dørlås. Dette gjelder også alle brukere som har trygghetsalarm.</w:t>
      </w:r>
    </w:p>
    <w:p w14:paraId="6213B507" w14:textId="77777777" w:rsidR="00127E75" w:rsidRDefault="00127E75" w:rsidP="00A5077F">
      <w:pPr>
        <w:pStyle w:val="Rentekst"/>
        <w:rPr>
          <w:rFonts w:asciiTheme="minorHAnsi" w:hAnsiTheme="minorHAnsi" w:cstheme="minorBidi"/>
          <w:sz w:val="24"/>
          <w:szCs w:val="22"/>
        </w:rPr>
      </w:pPr>
    </w:p>
    <w:p w14:paraId="2914C68E" w14:textId="77777777" w:rsidR="00127E75" w:rsidRDefault="00127E75" w:rsidP="00A5077F">
      <w:pPr>
        <w:pStyle w:val="Rentekst"/>
        <w:rPr>
          <w:rFonts w:asciiTheme="minorHAnsi" w:hAnsiTheme="minorHAnsi" w:cstheme="minorBidi"/>
          <w:sz w:val="24"/>
          <w:szCs w:val="22"/>
        </w:rPr>
      </w:pPr>
    </w:p>
    <w:p w14:paraId="1D11F67A" w14:textId="77777777" w:rsidR="00127E75" w:rsidRDefault="00127E75" w:rsidP="00A5077F">
      <w:pPr>
        <w:pStyle w:val="Rentekst"/>
        <w:rPr>
          <w:rFonts w:asciiTheme="minorHAnsi" w:hAnsiTheme="minorHAnsi" w:cstheme="minorBidi"/>
          <w:sz w:val="24"/>
          <w:szCs w:val="22"/>
        </w:rPr>
      </w:pPr>
    </w:p>
    <w:p w14:paraId="55296556" w14:textId="77777777" w:rsidR="00A5077F" w:rsidRPr="00774978" w:rsidRDefault="00A5077F" w:rsidP="00127E75">
      <w:pPr>
        <w:rPr>
          <w:b/>
        </w:rPr>
      </w:pPr>
      <w:r w:rsidRPr="00774978">
        <w:rPr>
          <w:b/>
        </w:rPr>
        <w:t>Hva er en elektronisk dørlås?</w:t>
      </w:r>
    </w:p>
    <w:p w14:paraId="302164DE" w14:textId="77777777" w:rsidR="00A5077F" w:rsidRPr="00127E75" w:rsidRDefault="00A5077F" w:rsidP="00A5077F">
      <w:pPr>
        <w:spacing w:after="0"/>
        <w:ind w:right="2551"/>
      </w:pPr>
    </w:p>
    <w:p w14:paraId="0C275D36" w14:textId="77777777" w:rsidR="00692F6B" w:rsidRDefault="00A5077F" w:rsidP="00692F6B">
      <w:pPr>
        <w:spacing w:after="0"/>
        <w:ind w:left="1843" w:right="2551"/>
      </w:pPr>
      <w:r>
        <w:rPr>
          <w:noProof/>
          <w:lang w:eastAsia="nb-NO"/>
        </w:rPr>
        <w:drawing>
          <wp:anchor distT="0" distB="0" distL="114300" distR="114300" simplePos="0" relativeHeight="251668480" behindDoc="0" locked="0" layoutInCell="1" allowOverlap="1" wp14:anchorId="4E5BC413" wp14:editId="317DFBA6">
            <wp:simplePos x="0" y="0"/>
            <wp:positionH relativeFrom="margin">
              <wp:align>left</wp:align>
            </wp:positionH>
            <wp:positionV relativeFrom="paragraph">
              <wp:posOffset>8075</wp:posOffset>
            </wp:positionV>
            <wp:extent cx="1067435" cy="2505075"/>
            <wp:effectExtent l="0" t="0" r="0" b="9525"/>
            <wp:wrapNone/>
            <wp:docPr id="8" name="Bildobjekt 3" descr="Phoniro_lock_blank.jpg"/>
            <wp:cNvGraphicFramePr/>
            <a:graphic xmlns:a="http://schemas.openxmlformats.org/drawingml/2006/main">
              <a:graphicData uri="http://schemas.openxmlformats.org/drawingml/2006/picture">
                <pic:pic xmlns:pic="http://schemas.openxmlformats.org/drawingml/2006/picture">
                  <pic:nvPicPr>
                    <pic:cNvPr id="5" name="Bildobjekt 3" descr="Phoniro_lock_blank.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7435" cy="2505075"/>
                    </a:xfrm>
                    <a:prstGeom prst="rect">
                      <a:avLst/>
                    </a:prstGeom>
                    <a:noFill/>
                  </pic:spPr>
                </pic:pic>
              </a:graphicData>
            </a:graphic>
          </wp:anchor>
        </w:drawing>
      </w:r>
      <w:r>
        <w:t>En elektronisk dørlås festes på innsiden av brukerens dør, utenpå eksisterende lås</w:t>
      </w:r>
      <w:r w:rsidRPr="00D62425">
        <w:t xml:space="preserve">. </w:t>
      </w:r>
      <w:r w:rsidRPr="00DB4828">
        <w:t>Det er en motor i låsen</w:t>
      </w:r>
      <w:r>
        <w:t xml:space="preserve"> </w:t>
      </w:r>
      <w:r w:rsidRPr="00DB4828">
        <w:t>som vrir om opprinnelig låsvrider</w:t>
      </w:r>
      <w:r>
        <w:t>.</w:t>
      </w:r>
      <w:r w:rsidRPr="00D62425">
        <w:t xml:space="preserve"> </w:t>
      </w:r>
      <w:r>
        <w:t xml:space="preserve">Låsen aktiveres ved at ansatte banker på døren. Deretter åpnes låsen ved hjelp av spesielle mobiltelefoner. </w:t>
      </w:r>
      <w:r w:rsidRPr="00D62425">
        <w:t>Mobiltelefonen</w:t>
      </w:r>
      <w:r>
        <w:t>e</w:t>
      </w:r>
      <w:r w:rsidRPr="00D62425">
        <w:t xml:space="preserve"> har en digital nøkkel og det er bare ansatte i hjemmetjenesten som kan benytte mobiltelefonens digitale nøkkel. </w:t>
      </w:r>
    </w:p>
    <w:p w14:paraId="5D2F9BCF" w14:textId="77777777" w:rsidR="00692F6B" w:rsidRDefault="00692F6B" w:rsidP="00692F6B">
      <w:pPr>
        <w:spacing w:after="0"/>
        <w:ind w:left="1843" w:right="2551"/>
      </w:pPr>
    </w:p>
    <w:p w14:paraId="06794113" w14:textId="77777777" w:rsidR="00A5077F" w:rsidRPr="00692F6B" w:rsidRDefault="00692F6B" w:rsidP="00692F6B">
      <w:pPr>
        <w:spacing w:after="0"/>
        <w:ind w:left="1843" w:right="2551"/>
      </w:pPr>
      <w:r>
        <w:t>Døren:</w:t>
      </w:r>
    </w:p>
    <w:p w14:paraId="74C22674" w14:textId="77777777" w:rsidR="00A5077F" w:rsidRPr="00127E75" w:rsidRDefault="00A5077F" w:rsidP="00A5077F">
      <w:pPr>
        <w:pStyle w:val="Brdtekst"/>
        <w:numPr>
          <w:ilvl w:val="0"/>
          <w:numId w:val="29"/>
        </w:numPr>
        <w:ind w:left="2127"/>
        <w:rPr>
          <w:rFonts w:asciiTheme="minorHAnsi" w:eastAsiaTheme="minorHAnsi" w:hAnsiTheme="minorHAnsi" w:cstheme="minorBidi"/>
          <w:color w:val="auto"/>
          <w:sz w:val="24"/>
          <w:szCs w:val="22"/>
          <w:lang w:val="nb-NO" w:eastAsia="en-US"/>
        </w:rPr>
      </w:pPr>
      <w:r w:rsidRPr="00127E75">
        <w:rPr>
          <w:rFonts w:asciiTheme="minorHAnsi" w:eastAsiaTheme="minorHAnsi" w:hAnsiTheme="minorHAnsi" w:cstheme="minorBidi"/>
          <w:color w:val="auto"/>
          <w:sz w:val="24"/>
          <w:szCs w:val="22"/>
          <w:lang w:val="nb-NO" w:eastAsia="en-US"/>
        </w:rPr>
        <w:t xml:space="preserve">Det blir ingen skade på døren når låsen monteres. </w:t>
      </w:r>
    </w:p>
    <w:p w14:paraId="574A24F4" w14:textId="77777777" w:rsidR="00A5077F" w:rsidRPr="00127E75" w:rsidRDefault="00A5077F" w:rsidP="00A5077F">
      <w:pPr>
        <w:pStyle w:val="Brdtekst"/>
        <w:numPr>
          <w:ilvl w:val="0"/>
          <w:numId w:val="29"/>
        </w:numPr>
        <w:ind w:left="2127"/>
        <w:rPr>
          <w:rFonts w:asciiTheme="minorHAnsi" w:eastAsiaTheme="minorHAnsi" w:hAnsiTheme="minorHAnsi" w:cstheme="minorBidi"/>
          <w:color w:val="auto"/>
          <w:sz w:val="24"/>
          <w:szCs w:val="22"/>
          <w:lang w:val="nb-NO" w:eastAsia="en-US"/>
        </w:rPr>
      </w:pPr>
      <w:r w:rsidRPr="00127E75">
        <w:rPr>
          <w:rFonts w:asciiTheme="minorHAnsi" w:eastAsiaTheme="minorHAnsi" w:hAnsiTheme="minorHAnsi" w:cstheme="minorBidi"/>
          <w:color w:val="auto"/>
          <w:sz w:val="24"/>
          <w:szCs w:val="22"/>
          <w:lang w:val="nb-NO" w:eastAsia="en-US"/>
        </w:rPr>
        <w:t>Låsen synes ikke fra utsiden.</w:t>
      </w:r>
    </w:p>
    <w:p w14:paraId="5278855F" w14:textId="77777777" w:rsidR="00A5077F" w:rsidRPr="00127E75" w:rsidRDefault="00A5077F" w:rsidP="00A5077F">
      <w:pPr>
        <w:pStyle w:val="Brdtekst"/>
        <w:numPr>
          <w:ilvl w:val="0"/>
          <w:numId w:val="29"/>
        </w:numPr>
        <w:ind w:left="2127"/>
        <w:rPr>
          <w:rFonts w:asciiTheme="minorHAnsi" w:eastAsiaTheme="minorHAnsi" w:hAnsiTheme="minorHAnsi" w:cstheme="minorBidi"/>
          <w:color w:val="auto"/>
          <w:sz w:val="24"/>
          <w:szCs w:val="22"/>
          <w:lang w:val="nb-NO" w:eastAsia="en-US"/>
        </w:rPr>
      </w:pPr>
      <w:r w:rsidRPr="00127E75">
        <w:rPr>
          <w:rFonts w:asciiTheme="minorHAnsi" w:eastAsiaTheme="minorHAnsi" w:hAnsiTheme="minorHAnsi" w:cstheme="minorBidi"/>
          <w:color w:val="auto"/>
          <w:sz w:val="24"/>
          <w:szCs w:val="22"/>
          <w:lang w:val="nb-NO" w:eastAsia="en-US"/>
        </w:rPr>
        <w:t xml:space="preserve">Brukers hjemme forsikring gjelder med samme vilkår som tidligere. Dette på bakgrunn av at eksisterende lås på døren ikke berøres. </w:t>
      </w:r>
    </w:p>
    <w:p w14:paraId="74A17A74" w14:textId="77777777" w:rsidR="009E5A3D" w:rsidRDefault="00A5077F" w:rsidP="00A5077F">
      <w:pPr>
        <w:pStyle w:val="Brdtekst"/>
        <w:numPr>
          <w:ilvl w:val="0"/>
          <w:numId w:val="29"/>
        </w:numPr>
        <w:ind w:left="2127"/>
        <w:rPr>
          <w:rFonts w:asciiTheme="minorHAnsi" w:eastAsiaTheme="minorHAnsi" w:hAnsiTheme="minorHAnsi" w:cstheme="minorBidi"/>
          <w:color w:val="auto"/>
          <w:sz w:val="24"/>
          <w:szCs w:val="22"/>
          <w:lang w:val="nb-NO" w:eastAsia="en-US"/>
        </w:rPr>
      </w:pPr>
      <w:r w:rsidRPr="00127E75">
        <w:rPr>
          <w:rFonts w:asciiTheme="minorHAnsi" w:eastAsiaTheme="minorHAnsi" w:hAnsiTheme="minorHAnsi" w:cstheme="minorBidi"/>
          <w:color w:val="auto"/>
          <w:sz w:val="24"/>
          <w:szCs w:val="22"/>
          <w:lang w:val="nb-NO" w:eastAsia="en-US"/>
        </w:rPr>
        <w:t xml:space="preserve">Bruker og nærmeste pårørende benytter egen nøkkel som vanlig. </w:t>
      </w:r>
    </w:p>
    <w:p w14:paraId="71E3B863" w14:textId="77777777" w:rsidR="009E5A3D" w:rsidRDefault="009E5A3D">
      <w:r>
        <w:br w:type="page"/>
      </w:r>
    </w:p>
    <w:p w14:paraId="48259EBB" w14:textId="77777777" w:rsidR="00A5077F" w:rsidRPr="00127E75" w:rsidRDefault="00A5077F" w:rsidP="00692F6B">
      <w:pPr>
        <w:spacing w:after="0"/>
        <w:rPr>
          <w:b/>
          <w:bCs/>
          <w:iCs/>
        </w:rPr>
      </w:pPr>
      <w:r w:rsidRPr="00127E75">
        <w:lastRenderedPageBreak/>
        <w:t>Låsen:</w:t>
      </w:r>
    </w:p>
    <w:p w14:paraId="66475402" w14:textId="77777777" w:rsidR="00A5077F" w:rsidRPr="00127E75" w:rsidRDefault="00A5077F" w:rsidP="00692F6B">
      <w:pPr>
        <w:pStyle w:val="Brdtekst"/>
        <w:numPr>
          <w:ilvl w:val="0"/>
          <w:numId w:val="29"/>
        </w:numPr>
        <w:spacing w:after="0"/>
        <w:ind w:left="284"/>
        <w:rPr>
          <w:rFonts w:asciiTheme="minorHAnsi" w:eastAsiaTheme="minorHAnsi" w:hAnsiTheme="minorHAnsi" w:cstheme="minorBidi"/>
          <w:color w:val="auto"/>
          <w:sz w:val="24"/>
          <w:szCs w:val="22"/>
          <w:lang w:val="nb-NO" w:eastAsia="en-US"/>
        </w:rPr>
      </w:pPr>
      <w:r w:rsidRPr="00127E75">
        <w:rPr>
          <w:rFonts w:asciiTheme="minorHAnsi" w:eastAsiaTheme="minorHAnsi" w:hAnsiTheme="minorHAnsi" w:cstheme="minorBidi"/>
          <w:color w:val="auto"/>
          <w:sz w:val="24"/>
          <w:szCs w:val="22"/>
          <w:lang w:val="nb-NO" w:eastAsia="en-US"/>
        </w:rPr>
        <w:t xml:space="preserve">Låsen går på batteri. </w:t>
      </w:r>
    </w:p>
    <w:p w14:paraId="596EB607" w14:textId="77777777" w:rsidR="00A5077F" w:rsidRPr="00127E75" w:rsidRDefault="009E5A3D" w:rsidP="00692F6B">
      <w:pPr>
        <w:pStyle w:val="Brdtekst"/>
        <w:numPr>
          <w:ilvl w:val="0"/>
          <w:numId w:val="29"/>
        </w:numPr>
        <w:spacing w:after="0"/>
        <w:ind w:left="284"/>
        <w:rPr>
          <w:rFonts w:asciiTheme="minorHAnsi" w:eastAsiaTheme="minorHAnsi" w:hAnsiTheme="minorHAnsi" w:cstheme="minorBidi"/>
          <w:color w:val="auto"/>
          <w:sz w:val="24"/>
          <w:szCs w:val="22"/>
          <w:lang w:val="nb-NO" w:eastAsia="en-US"/>
        </w:rPr>
      </w:pPr>
      <w:r>
        <w:rPr>
          <w:rFonts w:asciiTheme="minorHAnsi" w:eastAsiaTheme="minorHAnsi" w:hAnsiTheme="minorHAnsi" w:cstheme="minorBidi"/>
          <w:color w:val="auto"/>
          <w:sz w:val="24"/>
          <w:szCs w:val="22"/>
          <w:lang w:val="nb-NO" w:eastAsia="en-US"/>
        </w:rPr>
        <w:t>Den</w:t>
      </w:r>
      <w:r w:rsidR="00A5077F" w:rsidRPr="00127E75">
        <w:rPr>
          <w:rFonts w:asciiTheme="minorHAnsi" w:eastAsiaTheme="minorHAnsi" w:hAnsiTheme="minorHAnsi" w:cstheme="minorBidi"/>
          <w:color w:val="auto"/>
          <w:sz w:val="24"/>
          <w:szCs w:val="22"/>
          <w:lang w:val="nb-NO" w:eastAsia="en-US"/>
        </w:rPr>
        <w:t xml:space="preserve"> fungerer selv om strømmen skulle bli borte.</w:t>
      </w:r>
    </w:p>
    <w:p w14:paraId="074A1A91" w14:textId="77777777" w:rsidR="00692F6B" w:rsidRDefault="00692F6B" w:rsidP="00094003"/>
    <w:p w14:paraId="40E9CEFE" w14:textId="77777777" w:rsidR="00A5077F" w:rsidRPr="00127E75" w:rsidRDefault="00A5077F" w:rsidP="00692F6B">
      <w:pPr>
        <w:spacing w:after="0"/>
        <w:rPr>
          <w:b/>
          <w:bCs/>
          <w:iCs/>
        </w:rPr>
      </w:pPr>
      <w:r w:rsidRPr="00127E75">
        <w:t>Mobiltelefonene:</w:t>
      </w:r>
    </w:p>
    <w:p w14:paraId="64B6C774" w14:textId="77777777" w:rsidR="00A5077F" w:rsidRPr="00127E75" w:rsidRDefault="009E5A3D" w:rsidP="00692F6B">
      <w:pPr>
        <w:pStyle w:val="Brdtekst"/>
        <w:numPr>
          <w:ilvl w:val="0"/>
          <w:numId w:val="29"/>
        </w:numPr>
        <w:spacing w:after="0"/>
        <w:ind w:left="284"/>
        <w:rPr>
          <w:rFonts w:asciiTheme="minorHAnsi" w:eastAsiaTheme="minorHAnsi" w:hAnsiTheme="minorHAnsi" w:cstheme="minorBidi"/>
          <w:color w:val="auto"/>
          <w:sz w:val="24"/>
          <w:szCs w:val="22"/>
          <w:lang w:val="nb-NO" w:eastAsia="en-US"/>
        </w:rPr>
      </w:pPr>
      <w:r>
        <w:rPr>
          <w:rFonts w:asciiTheme="minorHAnsi" w:eastAsiaTheme="minorHAnsi" w:hAnsiTheme="minorHAnsi" w:cstheme="minorBidi"/>
          <w:color w:val="auto"/>
          <w:sz w:val="24"/>
          <w:szCs w:val="22"/>
          <w:lang w:val="nb-NO" w:eastAsia="en-US"/>
        </w:rPr>
        <w:t>Dersom</w:t>
      </w:r>
      <w:r w:rsidR="00A5077F" w:rsidRPr="00127E75">
        <w:rPr>
          <w:rFonts w:asciiTheme="minorHAnsi" w:eastAsiaTheme="minorHAnsi" w:hAnsiTheme="minorHAnsi" w:cstheme="minorBidi"/>
          <w:color w:val="auto"/>
          <w:sz w:val="24"/>
          <w:szCs w:val="22"/>
          <w:lang w:val="nb-NO" w:eastAsia="en-US"/>
        </w:rPr>
        <w:t xml:space="preserve"> noen </w:t>
      </w:r>
      <w:r>
        <w:rPr>
          <w:rFonts w:asciiTheme="minorHAnsi" w:eastAsiaTheme="minorHAnsi" w:hAnsiTheme="minorHAnsi" w:cstheme="minorBidi"/>
          <w:color w:val="auto"/>
          <w:sz w:val="24"/>
          <w:szCs w:val="22"/>
          <w:lang w:val="nb-NO" w:eastAsia="en-US"/>
        </w:rPr>
        <w:t>mister</w:t>
      </w:r>
      <w:r w:rsidR="00A5077F" w:rsidRPr="00127E75">
        <w:rPr>
          <w:rFonts w:asciiTheme="minorHAnsi" w:eastAsiaTheme="minorHAnsi" w:hAnsiTheme="minorHAnsi" w:cstheme="minorBidi"/>
          <w:color w:val="auto"/>
          <w:sz w:val="24"/>
          <w:szCs w:val="22"/>
          <w:lang w:val="nb-NO" w:eastAsia="en-US"/>
        </w:rPr>
        <w:t xml:space="preserve"> mobiltelefonen</w:t>
      </w:r>
      <w:r>
        <w:rPr>
          <w:rFonts w:asciiTheme="minorHAnsi" w:eastAsiaTheme="minorHAnsi" w:hAnsiTheme="minorHAnsi" w:cstheme="minorBidi"/>
          <w:color w:val="auto"/>
          <w:sz w:val="24"/>
          <w:szCs w:val="22"/>
          <w:lang w:val="nb-NO" w:eastAsia="en-US"/>
        </w:rPr>
        <w:t xml:space="preserve">, blir </w:t>
      </w:r>
      <w:r w:rsidR="00A5077F" w:rsidRPr="00127E75">
        <w:rPr>
          <w:rFonts w:asciiTheme="minorHAnsi" w:eastAsiaTheme="minorHAnsi" w:hAnsiTheme="minorHAnsi" w:cstheme="minorBidi"/>
          <w:color w:val="auto"/>
          <w:sz w:val="24"/>
          <w:szCs w:val="22"/>
          <w:lang w:val="nb-NO" w:eastAsia="en-US"/>
        </w:rPr>
        <w:t xml:space="preserve">den digitale nøkkelen ubrukelig etter </w:t>
      </w:r>
      <w:r>
        <w:rPr>
          <w:rFonts w:asciiTheme="minorHAnsi" w:eastAsiaTheme="minorHAnsi" w:hAnsiTheme="minorHAnsi" w:cstheme="minorBidi"/>
          <w:color w:val="auto"/>
          <w:sz w:val="24"/>
          <w:szCs w:val="22"/>
          <w:lang w:val="nb-NO" w:eastAsia="en-US"/>
        </w:rPr>
        <w:t xml:space="preserve">15 minutter på grunn av </w:t>
      </w:r>
      <w:r w:rsidR="00A5077F" w:rsidRPr="00127E75">
        <w:rPr>
          <w:rFonts w:asciiTheme="minorHAnsi" w:eastAsiaTheme="minorHAnsi" w:hAnsiTheme="minorHAnsi" w:cstheme="minorBidi"/>
          <w:color w:val="auto"/>
          <w:sz w:val="24"/>
          <w:szCs w:val="22"/>
          <w:lang w:val="nb-NO" w:eastAsia="en-US"/>
        </w:rPr>
        <w:t>automatisk utlogging.</w:t>
      </w:r>
    </w:p>
    <w:p w14:paraId="530E9D88" w14:textId="77777777" w:rsidR="00A5077F" w:rsidRPr="00127E75" w:rsidRDefault="00A5077F" w:rsidP="00692F6B">
      <w:pPr>
        <w:pStyle w:val="Brdtekst"/>
        <w:numPr>
          <w:ilvl w:val="0"/>
          <w:numId w:val="29"/>
        </w:numPr>
        <w:spacing w:after="0"/>
        <w:ind w:left="284"/>
        <w:rPr>
          <w:rFonts w:asciiTheme="minorHAnsi" w:eastAsiaTheme="minorHAnsi" w:hAnsiTheme="minorHAnsi" w:cstheme="minorBidi"/>
          <w:color w:val="auto"/>
          <w:sz w:val="24"/>
          <w:szCs w:val="22"/>
          <w:lang w:val="nb-NO" w:eastAsia="en-US"/>
        </w:rPr>
      </w:pPr>
      <w:r w:rsidRPr="00127E75">
        <w:rPr>
          <w:rFonts w:asciiTheme="minorHAnsi" w:eastAsiaTheme="minorHAnsi" w:hAnsiTheme="minorHAnsi" w:cstheme="minorBidi"/>
          <w:color w:val="auto"/>
          <w:sz w:val="24"/>
          <w:szCs w:val="22"/>
          <w:lang w:val="nb-NO" w:eastAsia="en-US"/>
        </w:rPr>
        <w:t xml:space="preserve">Aktivering av mobiltelefonens digitale nøkkel kan bare gjøres av autorisert personale.  </w:t>
      </w:r>
    </w:p>
    <w:p w14:paraId="72BE55ED" w14:textId="77777777" w:rsidR="00A5077F" w:rsidRPr="00127E75" w:rsidRDefault="009E5A3D" w:rsidP="00692F6B">
      <w:pPr>
        <w:pStyle w:val="Brdtekst"/>
        <w:numPr>
          <w:ilvl w:val="0"/>
          <w:numId w:val="29"/>
        </w:numPr>
        <w:spacing w:after="0"/>
        <w:ind w:left="284"/>
        <w:rPr>
          <w:rFonts w:asciiTheme="minorHAnsi" w:eastAsiaTheme="minorHAnsi" w:hAnsiTheme="minorHAnsi" w:cstheme="minorBidi"/>
          <w:color w:val="auto"/>
          <w:sz w:val="24"/>
          <w:szCs w:val="22"/>
          <w:lang w:val="nb-NO" w:eastAsia="en-US"/>
        </w:rPr>
      </w:pPr>
      <w:r>
        <w:rPr>
          <w:rFonts w:asciiTheme="minorHAnsi" w:eastAsiaTheme="minorHAnsi" w:hAnsiTheme="minorHAnsi" w:cstheme="minorBidi"/>
          <w:color w:val="auto"/>
          <w:sz w:val="24"/>
          <w:szCs w:val="22"/>
          <w:lang w:val="nb-NO" w:eastAsia="en-US"/>
        </w:rPr>
        <w:t>Dersom</w:t>
      </w:r>
      <w:r w:rsidR="00A5077F" w:rsidRPr="00127E75">
        <w:rPr>
          <w:rFonts w:asciiTheme="minorHAnsi" w:eastAsiaTheme="minorHAnsi" w:hAnsiTheme="minorHAnsi" w:cstheme="minorBidi"/>
          <w:color w:val="auto"/>
          <w:sz w:val="24"/>
          <w:szCs w:val="22"/>
          <w:lang w:val="nb-NO" w:eastAsia="en-US"/>
        </w:rPr>
        <w:t xml:space="preserve"> en mobiltelefon kommer på avveie, kan nøkkelfunksjonen tas bort.  </w:t>
      </w:r>
    </w:p>
    <w:p w14:paraId="0AF3580B" w14:textId="77777777" w:rsidR="00A5077F" w:rsidRDefault="00A5077F" w:rsidP="00DB37AC"/>
    <w:p w14:paraId="348543B0" w14:textId="77777777" w:rsidR="007462FF" w:rsidRPr="00774978" w:rsidRDefault="007462FF" w:rsidP="00976F0F">
      <w:pPr>
        <w:spacing w:after="0"/>
        <w:ind w:right="2551"/>
        <w:rPr>
          <w:b/>
        </w:rPr>
      </w:pPr>
      <w:r w:rsidRPr="00774978">
        <w:rPr>
          <w:b/>
        </w:rPr>
        <w:t>Utprøving</w:t>
      </w:r>
    </w:p>
    <w:p w14:paraId="7782786C" w14:textId="2D591898" w:rsidR="007462FF" w:rsidRPr="007E64C9" w:rsidRDefault="009E5A3D" w:rsidP="00976F0F">
      <w:pPr>
        <w:spacing w:after="0"/>
        <w:ind w:right="2551"/>
        <w:rPr>
          <w:color w:val="FF0000"/>
        </w:rPr>
      </w:pPr>
      <w:r>
        <w:t xml:space="preserve">Systemet har vært i bruk i to måneder. </w:t>
      </w:r>
      <w:r w:rsidR="00A923F3">
        <w:t xml:space="preserve">Nye låser har blitt koblet til fortløpende og det er </w:t>
      </w:r>
      <w:r>
        <w:t xml:space="preserve">nå </w:t>
      </w:r>
      <w:r w:rsidR="00A923F3">
        <w:t xml:space="preserve">totalt </w:t>
      </w:r>
      <w:r w:rsidR="002C5CEA">
        <w:t>95</w:t>
      </w:r>
      <w:r>
        <w:t xml:space="preserve"> aktive låser. </w:t>
      </w:r>
      <w:r w:rsidR="007462FF" w:rsidRPr="00A0118E">
        <w:t>I utrullings</w:t>
      </w:r>
      <w:r w:rsidR="00A923F3">
        <w:t>perioden</w:t>
      </w:r>
      <w:r w:rsidR="007462FF" w:rsidRPr="00A0118E">
        <w:t xml:space="preserve"> </w:t>
      </w:r>
      <w:r w:rsidR="00A923F3">
        <w:t>var det</w:t>
      </w:r>
      <w:r w:rsidR="007462FF" w:rsidRPr="00A0118E">
        <w:t xml:space="preserve"> enkelt for de ansatte å se hvilke brukere som ha</w:t>
      </w:r>
      <w:r w:rsidR="00A923F3">
        <w:t>dde</w:t>
      </w:r>
      <w:r w:rsidR="007462FF" w:rsidRPr="00A0118E">
        <w:t xml:space="preserve"> e</w:t>
      </w:r>
      <w:r w:rsidR="00A923F3">
        <w:t>-</w:t>
      </w:r>
      <w:r w:rsidR="007462FF" w:rsidRPr="00A0118E">
        <w:t>lås og hvem de fortsatt må</w:t>
      </w:r>
      <w:r w:rsidR="00A923F3">
        <w:t>tte</w:t>
      </w:r>
      <w:r w:rsidR="007462FF" w:rsidRPr="00A0118E">
        <w:t xml:space="preserve"> ta med nøkkel til.</w:t>
      </w:r>
      <w:r w:rsidR="007E64C9" w:rsidRPr="00A0118E">
        <w:t xml:space="preserve">  </w:t>
      </w:r>
      <w:r w:rsidR="00A923F3">
        <w:t xml:space="preserve">E-lås brukere var </w:t>
      </w:r>
      <w:r w:rsidR="007E64C9" w:rsidRPr="00A0118E">
        <w:t xml:space="preserve">tydelig </w:t>
      </w:r>
      <w:r w:rsidR="00A923F3">
        <w:t xml:space="preserve">merket med et eget symbol </w:t>
      </w:r>
      <w:r w:rsidR="007E64C9" w:rsidRPr="00A0118E">
        <w:t>på arbeidslistene og i brukerlista i mobil pleie</w:t>
      </w:r>
      <w:r w:rsidR="007E64C9">
        <w:rPr>
          <w:color w:val="FF0000"/>
        </w:rPr>
        <w:t>.</w:t>
      </w:r>
    </w:p>
    <w:p w14:paraId="6352BDFE" w14:textId="77777777" w:rsidR="00976F0F" w:rsidRPr="007E64C9" w:rsidRDefault="00976F0F" w:rsidP="00DB37AC">
      <w:pPr>
        <w:rPr>
          <w:color w:val="FF0000"/>
        </w:rPr>
      </w:pPr>
    </w:p>
    <w:p w14:paraId="784FB5BA" w14:textId="77777777" w:rsidR="00DB37AC" w:rsidRDefault="00DB37AC" w:rsidP="00DB37AC">
      <w:pPr>
        <w:pStyle w:val="Overskrift3"/>
        <w:rPr>
          <w:color w:val="027223"/>
        </w:rPr>
      </w:pPr>
      <w:r w:rsidRPr="003924C3">
        <w:rPr>
          <w:color w:val="027223"/>
        </w:rPr>
        <w:t>Endringer</w:t>
      </w:r>
    </w:p>
    <w:p w14:paraId="24FB9576" w14:textId="77777777" w:rsidR="002F1F56" w:rsidRPr="00127E75" w:rsidRDefault="002F1F56" w:rsidP="002F1F56">
      <w:pPr>
        <w:pStyle w:val="Rentekst"/>
        <w:rPr>
          <w:rFonts w:asciiTheme="minorHAnsi" w:hAnsiTheme="minorHAnsi" w:cstheme="minorBidi"/>
          <w:sz w:val="24"/>
          <w:szCs w:val="22"/>
        </w:rPr>
      </w:pPr>
      <w:r w:rsidRPr="00127E75">
        <w:rPr>
          <w:rFonts w:asciiTheme="minorHAnsi" w:hAnsiTheme="minorHAnsi" w:cstheme="minorBidi"/>
          <w:sz w:val="24"/>
          <w:szCs w:val="22"/>
        </w:rPr>
        <w:t xml:space="preserve">Hva betyr </w:t>
      </w:r>
      <w:r w:rsidR="00A923F3">
        <w:rPr>
          <w:rFonts w:asciiTheme="minorHAnsi" w:hAnsiTheme="minorHAnsi" w:cstheme="minorBidi"/>
          <w:sz w:val="24"/>
          <w:szCs w:val="22"/>
        </w:rPr>
        <w:t xml:space="preserve">e-låser </w:t>
      </w:r>
      <w:r w:rsidRPr="00127E75">
        <w:rPr>
          <w:rFonts w:asciiTheme="minorHAnsi" w:hAnsiTheme="minorHAnsi" w:cstheme="minorBidi"/>
          <w:sz w:val="24"/>
          <w:szCs w:val="22"/>
        </w:rPr>
        <w:t>for brukerne?</w:t>
      </w:r>
    </w:p>
    <w:p w14:paraId="62A19121" w14:textId="77777777" w:rsidR="002F1F56" w:rsidRPr="00127E75" w:rsidRDefault="002F1F56" w:rsidP="002F1F56">
      <w:pPr>
        <w:pStyle w:val="Rentekst"/>
        <w:numPr>
          <w:ilvl w:val="0"/>
          <w:numId w:val="30"/>
        </w:numPr>
        <w:rPr>
          <w:rFonts w:asciiTheme="minorHAnsi" w:hAnsiTheme="minorHAnsi" w:cstheme="minorBidi"/>
          <w:sz w:val="24"/>
          <w:szCs w:val="22"/>
        </w:rPr>
      </w:pPr>
      <w:r w:rsidRPr="00127E75">
        <w:rPr>
          <w:rFonts w:asciiTheme="minorHAnsi" w:hAnsiTheme="minorHAnsi" w:cstheme="minorBidi"/>
          <w:sz w:val="24"/>
          <w:szCs w:val="22"/>
        </w:rPr>
        <w:t>Økt sikkerhet</w:t>
      </w:r>
      <w:r w:rsidR="00A923F3">
        <w:rPr>
          <w:rFonts w:asciiTheme="minorHAnsi" w:hAnsiTheme="minorHAnsi" w:cstheme="minorBidi"/>
          <w:sz w:val="24"/>
          <w:szCs w:val="22"/>
        </w:rPr>
        <w:t>. De</w:t>
      </w:r>
      <w:r w:rsidRPr="00127E75">
        <w:rPr>
          <w:rFonts w:asciiTheme="minorHAnsi" w:hAnsiTheme="minorHAnsi" w:cstheme="minorBidi"/>
          <w:sz w:val="24"/>
          <w:szCs w:val="22"/>
        </w:rPr>
        <w:t>n ansattes digitale nøkkel fungerer som legitimasjon</w:t>
      </w:r>
      <w:r w:rsidR="00A923F3">
        <w:rPr>
          <w:rFonts w:asciiTheme="minorHAnsi" w:hAnsiTheme="minorHAnsi" w:cstheme="minorBidi"/>
          <w:sz w:val="24"/>
          <w:szCs w:val="22"/>
        </w:rPr>
        <w:t>.</w:t>
      </w:r>
      <w:r w:rsidRPr="00127E75">
        <w:rPr>
          <w:rFonts w:asciiTheme="minorHAnsi" w:hAnsiTheme="minorHAnsi" w:cstheme="minorBidi"/>
          <w:sz w:val="24"/>
          <w:szCs w:val="22"/>
        </w:rPr>
        <w:t xml:space="preserve"> </w:t>
      </w:r>
    </w:p>
    <w:p w14:paraId="6B4980D8" w14:textId="77777777" w:rsidR="002F1F56" w:rsidRPr="00127E75" w:rsidRDefault="002F1F56" w:rsidP="002F1F56">
      <w:pPr>
        <w:pStyle w:val="Rentekst"/>
        <w:numPr>
          <w:ilvl w:val="0"/>
          <w:numId w:val="30"/>
        </w:numPr>
        <w:rPr>
          <w:rFonts w:asciiTheme="minorHAnsi" w:hAnsiTheme="minorHAnsi" w:cstheme="minorBidi"/>
          <w:sz w:val="24"/>
          <w:szCs w:val="22"/>
        </w:rPr>
      </w:pPr>
      <w:r w:rsidRPr="00127E75">
        <w:rPr>
          <w:rFonts w:asciiTheme="minorHAnsi" w:hAnsiTheme="minorHAnsi" w:cstheme="minorBidi"/>
          <w:sz w:val="24"/>
          <w:szCs w:val="22"/>
        </w:rPr>
        <w:t>Hurtigere hjelp ved alarm</w:t>
      </w:r>
      <w:r w:rsidR="00A923F3">
        <w:rPr>
          <w:rFonts w:asciiTheme="minorHAnsi" w:hAnsiTheme="minorHAnsi" w:cstheme="minorBidi"/>
          <w:sz w:val="24"/>
          <w:szCs w:val="22"/>
        </w:rPr>
        <w:t>.</w:t>
      </w:r>
    </w:p>
    <w:p w14:paraId="7DE0C0D9" w14:textId="77777777" w:rsidR="002F1F56" w:rsidRPr="00127E75" w:rsidRDefault="002F1F56" w:rsidP="002F1F56">
      <w:pPr>
        <w:pStyle w:val="Rentekst"/>
        <w:numPr>
          <w:ilvl w:val="0"/>
          <w:numId w:val="30"/>
        </w:numPr>
        <w:rPr>
          <w:rFonts w:asciiTheme="minorHAnsi" w:hAnsiTheme="minorHAnsi" w:cstheme="minorBidi"/>
          <w:sz w:val="24"/>
          <w:szCs w:val="22"/>
        </w:rPr>
      </w:pPr>
      <w:r w:rsidRPr="00127E75">
        <w:rPr>
          <w:rFonts w:asciiTheme="minorHAnsi" w:hAnsiTheme="minorHAnsi" w:cstheme="minorBidi"/>
          <w:sz w:val="24"/>
          <w:szCs w:val="22"/>
        </w:rPr>
        <w:t>Egen nøkkel benyttes som tidligere (gjelder også pårørende)</w:t>
      </w:r>
      <w:r w:rsidR="00A923F3">
        <w:rPr>
          <w:rFonts w:asciiTheme="minorHAnsi" w:hAnsiTheme="minorHAnsi" w:cstheme="minorBidi"/>
          <w:sz w:val="24"/>
          <w:szCs w:val="22"/>
        </w:rPr>
        <w:t>.</w:t>
      </w:r>
    </w:p>
    <w:p w14:paraId="325331B4" w14:textId="77777777" w:rsidR="002F1F56" w:rsidRPr="00127E75" w:rsidRDefault="002F1F56" w:rsidP="002F1F56">
      <w:pPr>
        <w:pStyle w:val="Rentekst"/>
        <w:rPr>
          <w:rFonts w:asciiTheme="minorHAnsi" w:hAnsiTheme="minorHAnsi" w:cstheme="minorBidi"/>
          <w:sz w:val="24"/>
          <w:szCs w:val="22"/>
        </w:rPr>
      </w:pPr>
    </w:p>
    <w:p w14:paraId="3CA69D62" w14:textId="77777777" w:rsidR="002F1F56" w:rsidRPr="00127E75" w:rsidRDefault="002F1F56" w:rsidP="002F1F56">
      <w:pPr>
        <w:pStyle w:val="Rentekst"/>
        <w:rPr>
          <w:rFonts w:asciiTheme="minorHAnsi" w:hAnsiTheme="minorHAnsi" w:cstheme="minorBidi"/>
          <w:sz w:val="24"/>
          <w:szCs w:val="22"/>
        </w:rPr>
      </w:pPr>
      <w:r w:rsidRPr="00127E75">
        <w:rPr>
          <w:rFonts w:asciiTheme="minorHAnsi" w:hAnsiTheme="minorHAnsi" w:cstheme="minorBidi"/>
          <w:sz w:val="24"/>
          <w:szCs w:val="22"/>
        </w:rPr>
        <w:t xml:space="preserve">Hva betyr det for </w:t>
      </w:r>
      <w:r w:rsidR="00A923F3">
        <w:rPr>
          <w:rFonts w:asciiTheme="minorHAnsi" w:hAnsiTheme="minorHAnsi" w:cstheme="minorBidi"/>
          <w:sz w:val="24"/>
          <w:szCs w:val="22"/>
        </w:rPr>
        <w:t xml:space="preserve">de </w:t>
      </w:r>
      <w:r w:rsidRPr="00127E75">
        <w:rPr>
          <w:rFonts w:asciiTheme="minorHAnsi" w:hAnsiTheme="minorHAnsi" w:cstheme="minorBidi"/>
          <w:sz w:val="24"/>
          <w:szCs w:val="22"/>
        </w:rPr>
        <w:t xml:space="preserve">ansatte? </w:t>
      </w:r>
    </w:p>
    <w:p w14:paraId="5EF08E05" w14:textId="77777777" w:rsidR="002F1F56" w:rsidRPr="00127E75" w:rsidRDefault="002F1F56" w:rsidP="002F1F56">
      <w:pPr>
        <w:pStyle w:val="Rentekst"/>
        <w:numPr>
          <w:ilvl w:val="0"/>
          <w:numId w:val="31"/>
        </w:numPr>
        <w:rPr>
          <w:rFonts w:asciiTheme="minorHAnsi" w:hAnsiTheme="minorHAnsi" w:cstheme="minorBidi"/>
          <w:sz w:val="24"/>
          <w:szCs w:val="22"/>
        </w:rPr>
      </w:pPr>
      <w:r w:rsidRPr="00127E75">
        <w:rPr>
          <w:rFonts w:asciiTheme="minorHAnsi" w:hAnsiTheme="minorHAnsi" w:cstheme="minorBidi"/>
          <w:sz w:val="24"/>
          <w:szCs w:val="22"/>
        </w:rPr>
        <w:t>Har alltid rett nøkkel med seg, uansett hvem som skal besøkes</w:t>
      </w:r>
      <w:r w:rsidR="00A923F3">
        <w:rPr>
          <w:rFonts w:asciiTheme="minorHAnsi" w:hAnsiTheme="minorHAnsi" w:cstheme="minorBidi"/>
          <w:sz w:val="24"/>
          <w:szCs w:val="22"/>
        </w:rPr>
        <w:t>.</w:t>
      </w:r>
    </w:p>
    <w:p w14:paraId="4D85325A" w14:textId="77777777" w:rsidR="002F1F56" w:rsidRPr="00127E75" w:rsidRDefault="002F1F56" w:rsidP="002F1F56">
      <w:pPr>
        <w:pStyle w:val="Rentekst"/>
        <w:numPr>
          <w:ilvl w:val="0"/>
          <w:numId w:val="31"/>
        </w:numPr>
        <w:rPr>
          <w:rFonts w:asciiTheme="minorHAnsi" w:hAnsiTheme="minorHAnsi" w:cstheme="minorBidi"/>
          <w:sz w:val="24"/>
          <w:szCs w:val="22"/>
        </w:rPr>
      </w:pPr>
      <w:r w:rsidRPr="00127E75">
        <w:rPr>
          <w:rFonts w:asciiTheme="minorHAnsi" w:hAnsiTheme="minorHAnsi" w:cstheme="minorBidi"/>
          <w:sz w:val="24"/>
          <w:szCs w:val="22"/>
        </w:rPr>
        <w:t>Ingen omveier i allerede stressede situasjoner</w:t>
      </w:r>
      <w:r w:rsidR="00A923F3">
        <w:rPr>
          <w:rFonts w:asciiTheme="minorHAnsi" w:hAnsiTheme="minorHAnsi" w:cstheme="minorBidi"/>
          <w:sz w:val="24"/>
          <w:szCs w:val="22"/>
        </w:rPr>
        <w:t>.</w:t>
      </w:r>
    </w:p>
    <w:p w14:paraId="09E98D0D" w14:textId="77777777" w:rsidR="002F1F56" w:rsidRPr="00127E75" w:rsidRDefault="002F1F56" w:rsidP="002F1F56">
      <w:pPr>
        <w:pStyle w:val="Rentekst"/>
        <w:numPr>
          <w:ilvl w:val="0"/>
          <w:numId w:val="31"/>
        </w:numPr>
        <w:rPr>
          <w:rFonts w:asciiTheme="minorHAnsi" w:hAnsiTheme="minorHAnsi" w:cstheme="minorBidi"/>
          <w:sz w:val="24"/>
          <w:szCs w:val="22"/>
        </w:rPr>
      </w:pPr>
      <w:r w:rsidRPr="00127E75">
        <w:rPr>
          <w:rFonts w:asciiTheme="minorHAnsi" w:hAnsiTheme="minorHAnsi" w:cstheme="minorBidi"/>
          <w:sz w:val="24"/>
          <w:szCs w:val="22"/>
        </w:rPr>
        <w:t>Ingen bekymring for mistede nøkler – en mistet mobiltelefon kan enkelt sperres</w:t>
      </w:r>
      <w:r w:rsidR="00A923F3">
        <w:rPr>
          <w:rFonts w:asciiTheme="minorHAnsi" w:hAnsiTheme="minorHAnsi" w:cstheme="minorBidi"/>
          <w:sz w:val="24"/>
          <w:szCs w:val="22"/>
        </w:rPr>
        <w:t>.</w:t>
      </w:r>
    </w:p>
    <w:p w14:paraId="5FD4E3D8" w14:textId="77777777" w:rsidR="002F1F56" w:rsidRPr="00127E75" w:rsidRDefault="002F1F56" w:rsidP="002F1F56">
      <w:pPr>
        <w:pStyle w:val="Rentekst"/>
        <w:numPr>
          <w:ilvl w:val="0"/>
          <w:numId w:val="31"/>
        </w:numPr>
        <w:rPr>
          <w:rFonts w:asciiTheme="minorHAnsi" w:hAnsiTheme="minorHAnsi" w:cstheme="minorBidi"/>
          <w:sz w:val="24"/>
          <w:szCs w:val="22"/>
        </w:rPr>
      </w:pPr>
      <w:r w:rsidRPr="00127E75">
        <w:rPr>
          <w:rFonts w:asciiTheme="minorHAnsi" w:hAnsiTheme="minorHAnsi" w:cstheme="minorBidi"/>
          <w:sz w:val="24"/>
          <w:szCs w:val="22"/>
        </w:rPr>
        <w:t>Bytte oppdrag i mobilpleie uten å møtes for å bytte nøkler</w:t>
      </w:r>
      <w:r w:rsidR="00A923F3">
        <w:rPr>
          <w:rFonts w:asciiTheme="minorHAnsi" w:hAnsiTheme="minorHAnsi" w:cstheme="minorBidi"/>
          <w:sz w:val="24"/>
          <w:szCs w:val="22"/>
        </w:rPr>
        <w:t>.</w:t>
      </w:r>
    </w:p>
    <w:p w14:paraId="0535B12F" w14:textId="77777777" w:rsidR="002F1F56" w:rsidRPr="00127E75" w:rsidRDefault="002F1F56" w:rsidP="002F1F56">
      <w:pPr>
        <w:pStyle w:val="Rentekst"/>
        <w:rPr>
          <w:rFonts w:asciiTheme="minorHAnsi" w:hAnsiTheme="minorHAnsi" w:cstheme="minorBidi"/>
          <w:sz w:val="24"/>
          <w:szCs w:val="22"/>
        </w:rPr>
      </w:pPr>
    </w:p>
    <w:p w14:paraId="77DB1823" w14:textId="77777777" w:rsidR="002F1F56" w:rsidRPr="00DF0400" w:rsidRDefault="002F1F56" w:rsidP="00DB37AC"/>
    <w:p w14:paraId="2B39DC2B" w14:textId="77777777" w:rsidR="00DB37AC" w:rsidRPr="003924C3" w:rsidRDefault="00DB37AC" w:rsidP="00DB37AC">
      <w:pPr>
        <w:pStyle w:val="Overskrift3"/>
        <w:rPr>
          <w:color w:val="027223"/>
        </w:rPr>
      </w:pPr>
      <w:r w:rsidRPr="003924C3">
        <w:rPr>
          <w:color w:val="027223"/>
        </w:rPr>
        <w:t>Gevinster</w:t>
      </w:r>
    </w:p>
    <w:p w14:paraId="65C0355C" w14:textId="77777777" w:rsidR="0045416E" w:rsidRDefault="0045416E" w:rsidP="00DB37AC">
      <w:r>
        <w:t xml:space="preserve">Vi undersøkte og innhentet erfaringer fra andre </w:t>
      </w:r>
      <w:r w:rsidR="001A5A0E">
        <w:t xml:space="preserve">kommuner. Vi </w:t>
      </w:r>
      <w:r w:rsidR="00D96896">
        <w:t xml:space="preserve">fant fort </w:t>
      </w:r>
      <w:r w:rsidR="003901F7">
        <w:t xml:space="preserve">ut at vi </w:t>
      </w:r>
      <w:r w:rsidR="001A5A0E">
        <w:t>kunne</w:t>
      </w:r>
      <w:r w:rsidR="00E615A8">
        <w:t xml:space="preserve"> hente ut flere gevinster da dagens praksis var ordinære nøkkelhåndtering.</w:t>
      </w:r>
      <w:r w:rsidR="00A923F3">
        <w:t xml:space="preserve"> </w:t>
      </w:r>
      <w:r w:rsidR="00994BFB">
        <w:t>Dersom vi allerede hadde montert nøkkelbokser hadde det vært færre gevinster</w:t>
      </w:r>
      <w:r w:rsidR="0024659C">
        <w:t xml:space="preserve"> å hente.</w:t>
      </w:r>
    </w:p>
    <w:p w14:paraId="19CBFF2A" w14:textId="598976E7" w:rsidR="001500D8" w:rsidRDefault="0045416E" w:rsidP="00DB37AC">
      <w:r>
        <w:t xml:space="preserve">Vi </w:t>
      </w:r>
      <w:r w:rsidR="00994BFB">
        <w:t>innhentet erfaringer fra</w:t>
      </w:r>
      <w:r>
        <w:t xml:space="preserve"> Søgne</w:t>
      </w:r>
      <w:r w:rsidR="00A923F3">
        <w:t xml:space="preserve">, </w:t>
      </w:r>
      <w:r>
        <w:t>Grimstad og Bærum kommune</w:t>
      </w:r>
      <w:r w:rsidR="00A923F3">
        <w:t>.</w:t>
      </w:r>
    </w:p>
    <w:p w14:paraId="09A36785" w14:textId="77777777" w:rsidR="002C5CEA" w:rsidRPr="00F33207" w:rsidRDefault="002C5CEA" w:rsidP="00DB37AC"/>
    <w:p w14:paraId="4208A195" w14:textId="77777777" w:rsidR="00DB37AC" w:rsidRDefault="00DB37AC" w:rsidP="00DB37AC">
      <w:pPr>
        <w:pStyle w:val="Overskrift2"/>
        <w:rPr>
          <w:color w:val="027223"/>
        </w:rPr>
      </w:pPr>
      <w:bookmarkStart w:id="7" w:name="_Toc522007599"/>
      <w:bookmarkStart w:id="8" w:name="_Toc287159"/>
      <w:r w:rsidRPr="003924C3">
        <w:rPr>
          <w:color w:val="027223"/>
        </w:rPr>
        <w:lastRenderedPageBreak/>
        <w:t xml:space="preserve">2.2. </w:t>
      </w:r>
      <w:bookmarkEnd w:id="7"/>
      <w:r w:rsidR="00050F59" w:rsidRPr="003924C3">
        <w:rPr>
          <w:color w:val="027223"/>
        </w:rPr>
        <w:t>Beregne gevinster</w:t>
      </w:r>
      <w:bookmarkEnd w:id="8"/>
    </w:p>
    <w:p w14:paraId="602BBB3A" w14:textId="77777777" w:rsidR="002F1F56" w:rsidRPr="002F1F56" w:rsidRDefault="002F1F56" w:rsidP="002F1F56"/>
    <w:p w14:paraId="08BA81B5" w14:textId="77777777" w:rsidR="003901F7" w:rsidRDefault="00DB37AC" w:rsidP="007E64C9">
      <w:r>
        <w:t>Kapitlet inneholder vurdering a</w:t>
      </w:r>
      <w:r w:rsidR="00A0118E">
        <w:t>v gevinstene som Birkenes kommune</w:t>
      </w:r>
      <w:r>
        <w:t xml:space="preserve"> vil </w:t>
      </w:r>
      <w:r w:rsidRPr="00BE558D">
        <w:t>oppnå</w:t>
      </w:r>
      <w:r w:rsidR="0024659C">
        <w:t xml:space="preserve"> i perioden 2018-2021, etter å ha innført </w:t>
      </w:r>
      <w:r w:rsidR="00A0118E">
        <w:t>elektroniske dørlåser til hjemmeboende</w:t>
      </w:r>
      <w:r w:rsidR="0024659C">
        <w:t>.</w:t>
      </w:r>
      <w:bookmarkStart w:id="9" w:name="_Toc522007600"/>
    </w:p>
    <w:p w14:paraId="760EA3DD" w14:textId="77777777" w:rsidR="008338E0" w:rsidRDefault="008338E0" w:rsidP="007E64C9">
      <w:pPr>
        <w:rPr>
          <w:color w:val="027223"/>
        </w:rPr>
      </w:pPr>
    </w:p>
    <w:p w14:paraId="2AB14E72" w14:textId="788AA9B2" w:rsidR="008338E0" w:rsidRDefault="002C5CEA" w:rsidP="007E64C9">
      <w:pPr>
        <w:rPr>
          <w:color w:val="027223"/>
        </w:rPr>
      </w:pPr>
      <w:r w:rsidRPr="002C5CEA">
        <w:rPr>
          <w:noProof/>
          <w:lang w:eastAsia="nb-NO"/>
        </w:rPr>
        <w:drawing>
          <wp:inline distT="0" distB="0" distL="0" distR="0" wp14:anchorId="7C98C1FA" wp14:editId="02E761FA">
            <wp:extent cx="5760720" cy="4377151"/>
            <wp:effectExtent l="0" t="0" r="0" b="444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4377151"/>
                    </a:xfrm>
                    <a:prstGeom prst="rect">
                      <a:avLst/>
                    </a:prstGeom>
                    <a:noFill/>
                    <a:ln>
                      <a:noFill/>
                    </a:ln>
                  </pic:spPr>
                </pic:pic>
              </a:graphicData>
            </a:graphic>
          </wp:inline>
        </w:drawing>
      </w:r>
    </w:p>
    <w:p w14:paraId="6F1B3A50" w14:textId="77777777" w:rsidR="0024659C" w:rsidRDefault="0024659C">
      <w:pPr>
        <w:rPr>
          <w:color w:val="027223"/>
        </w:rPr>
      </w:pPr>
      <w:r>
        <w:rPr>
          <w:color w:val="027223"/>
        </w:rPr>
        <w:br w:type="page"/>
      </w:r>
    </w:p>
    <w:p w14:paraId="0298F32C" w14:textId="77777777" w:rsidR="003901F7" w:rsidRPr="008338E0" w:rsidRDefault="00073966" w:rsidP="008338E0">
      <w:r w:rsidRPr="003924C3">
        <w:rPr>
          <w:color w:val="027223"/>
        </w:rPr>
        <w:lastRenderedPageBreak/>
        <w:t>2.3 Vurdere gevinster mot kostnader</w:t>
      </w:r>
      <w:bookmarkEnd w:id="9"/>
    </w:p>
    <w:p w14:paraId="40B585DF" w14:textId="77777777" w:rsidR="00A5077F" w:rsidRDefault="00DB37AC" w:rsidP="00A5077F">
      <w:pPr>
        <w:pStyle w:val="Overskrift3"/>
        <w:rPr>
          <w:color w:val="027223"/>
        </w:rPr>
      </w:pPr>
      <w:r w:rsidRPr="003924C3">
        <w:rPr>
          <w:color w:val="027223"/>
        </w:rPr>
        <w:t>Gevinster</w:t>
      </w:r>
    </w:p>
    <w:p w14:paraId="0EDDA045" w14:textId="77777777" w:rsidR="006F3AFA" w:rsidRPr="00774978" w:rsidRDefault="00633A0C" w:rsidP="00457EB9">
      <w:pPr>
        <w:pStyle w:val="Overskrift3"/>
        <w:rPr>
          <w:b/>
          <w:color w:val="auto"/>
        </w:rPr>
      </w:pPr>
      <w:r w:rsidRPr="00774978">
        <w:rPr>
          <w:b/>
          <w:color w:val="auto"/>
        </w:rPr>
        <w:t>Spart tid</w:t>
      </w:r>
    </w:p>
    <w:p w14:paraId="675A42E4" w14:textId="77777777" w:rsidR="00457EB9" w:rsidRPr="00457EB9" w:rsidRDefault="006F3AFA" w:rsidP="00457EB9">
      <w:pPr>
        <w:pStyle w:val="Overskrift3"/>
        <w:rPr>
          <w:b/>
        </w:rPr>
      </w:pPr>
      <w:r w:rsidRPr="006F3AFA">
        <w:rPr>
          <w:noProof/>
          <w:lang w:eastAsia="nb-NO"/>
        </w:rPr>
        <w:drawing>
          <wp:inline distT="0" distB="0" distL="0" distR="0" wp14:anchorId="58AC95E2" wp14:editId="6FFED9C3">
            <wp:extent cx="5760720" cy="735991"/>
            <wp:effectExtent l="0" t="0" r="0" b="6985"/>
            <wp:docPr id="17" name="Bil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735991"/>
                    </a:xfrm>
                    <a:prstGeom prst="rect">
                      <a:avLst/>
                    </a:prstGeom>
                    <a:noFill/>
                    <a:ln>
                      <a:noFill/>
                    </a:ln>
                  </pic:spPr>
                </pic:pic>
              </a:graphicData>
            </a:graphic>
          </wp:inline>
        </w:drawing>
      </w:r>
    </w:p>
    <w:p w14:paraId="0CC51E24" w14:textId="77777777" w:rsidR="00457EB9" w:rsidRDefault="00457EB9" w:rsidP="00A0118E">
      <w:pPr>
        <w:spacing w:after="0" w:line="240" w:lineRule="auto"/>
      </w:pPr>
    </w:p>
    <w:p w14:paraId="0122017B" w14:textId="77777777" w:rsidR="003901F7" w:rsidRDefault="003901F7" w:rsidP="00A0118E">
      <w:pPr>
        <w:spacing w:after="0" w:line="240" w:lineRule="auto"/>
      </w:pPr>
    </w:p>
    <w:p w14:paraId="109F7A38" w14:textId="2311D918" w:rsidR="00132903" w:rsidRDefault="00A0118E" w:rsidP="00A0118E">
      <w:pPr>
        <w:spacing w:after="0" w:line="240" w:lineRule="auto"/>
      </w:pPr>
      <w:r w:rsidRPr="00457EB9">
        <w:t>Vi kartla hvor mye tid hjemmetjenesten bruk</w:t>
      </w:r>
      <w:r w:rsidR="00132903">
        <w:t>te</w:t>
      </w:r>
      <w:r w:rsidRPr="00457EB9">
        <w:t xml:space="preserve"> på nøkkelhåndtering</w:t>
      </w:r>
      <w:r w:rsidR="00457EB9" w:rsidRPr="00457EB9">
        <w:t>. På en vakt</w:t>
      </w:r>
      <w:r w:rsidR="00132903">
        <w:t>,</w:t>
      </w:r>
      <w:r w:rsidR="00457EB9" w:rsidRPr="00457EB9">
        <w:t xml:space="preserve"> </w:t>
      </w:r>
      <w:r w:rsidRPr="00457EB9">
        <w:t xml:space="preserve">der arbeidslisten </w:t>
      </w:r>
      <w:r w:rsidR="00132903">
        <w:t>ble fulgt</w:t>
      </w:r>
      <w:r w:rsidRPr="00457EB9">
        <w:t xml:space="preserve"> uten endringer</w:t>
      </w:r>
      <w:r w:rsidR="00132903">
        <w:t>,</w:t>
      </w:r>
      <w:r w:rsidRPr="00457EB9">
        <w:t xml:space="preserve"> bruk</w:t>
      </w:r>
      <w:r w:rsidR="00132903">
        <w:t>te den</w:t>
      </w:r>
      <w:r w:rsidRPr="00457EB9">
        <w:t xml:space="preserve"> ansatte 5-10 minutter. Ved </w:t>
      </w:r>
      <w:r w:rsidR="002C5CEA">
        <w:t>eventuell</w:t>
      </w:r>
      <w:r w:rsidR="00132903">
        <w:t xml:space="preserve"> </w:t>
      </w:r>
      <w:r w:rsidRPr="00457EB9">
        <w:t xml:space="preserve">utløst trygghetsalarm eller bytte av arbeidsoppdrag </w:t>
      </w:r>
      <w:r w:rsidR="00132903">
        <w:t xml:space="preserve">på vakten, økte </w:t>
      </w:r>
      <w:r w:rsidRPr="00457EB9">
        <w:t>tiden.</w:t>
      </w:r>
      <w:r w:rsidR="009B3FE0">
        <w:t xml:space="preserve"> </w:t>
      </w:r>
    </w:p>
    <w:p w14:paraId="5120621A" w14:textId="77777777" w:rsidR="00132903" w:rsidRDefault="00132903" w:rsidP="00A0118E">
      <w:pPr>
        <w:spacing w:after="0" w:line="240" w:lineRule="auto"/>
      </w:pPr>
    </w:p>
    <w:p w14:paraId="626067C8" w14:textId="77777777" w:rsidR="00457EB9" w:rsidRDefault="009B3FE0" w:rsidP="00A0118E">
      <w:pPr>
        <w:spacing w:after="0" w:line="240" w:lineRule="auto"/>
      </w:pPr>
      <w:r>
        <w:t xml:space="preserve">Ved innføring av </w:t>
      </w:r>
      <w:r w:rsidR="00132903">
        <w:t xml:space="preserve">de nye låsene </w:t>
      </w:r>
      <w:r w:rsidR="00D90B5A">
        <w:t xml:space="preserve">følger det med noen nye </w:t>
      </w:r>
      <w:r w:rsidR="00A0118E" w:rsidRPr="00457EB9">
        <w:t>arbeidsoppgaver i forhold til registrering i Gerica, montering/demontering av låser og teknisk oppfølging.</w:t>
      </w:r>
      <w:r w:rsidR="00457EB9" w:rsidRPr="00457EB9">
        <w:t xml:space="preserve"> </w:t>
      </w:r>
      <w:r w:rsidR="00D90B5A">
        <w:t xml:space="preserve">Til tross for dette, forventes det allikevel spart tid totalt sett. </w:t>
      </w:r>
    </w:p>
    <w:p w14:paraId="277A4E35" w14:textId="77777777" w:rsidR="00D90B5A" w:rsidRPr="00457EB9" w:rsidRDefault="00D90B5A" w:rsidP="00A0118E">
      <w:pPr>
        <w:spacing w:after="0" w:line="240" w:lineRule="auto"/>
      </w:pPr>
    </w:p>
    <w:p w14:paraId="1A1705F9" w14:textId="77777777" w:rsidR="00457EB9" w:rsidRPr="00457EB9" w:rsidRDefault="00D90B5A" w:rsidP="00A0118E">
      <w:pPr>
        <w:spacing w:after="0" w:line="240" w:lineRule="auto"/>
      </w:pPr>
      <w:r>
        <w:t>T</w:t>
      </w:r>
      <w:r w:rsidR="00457EB9" w:rsidRPr="00457EB9">
        <w:t xml:space="preserve">eknologien </w:t>
      </w:r>
      <w:r>
        <w:t xml:space="preserve">skal innføres </w:t>
      </w:r>
      <w:r w:rsidR="00457EB9" w:rsidRPr="00457EB9">
        <w:t>på system nivå og vi vil av denne grunn ikke foreta ytterligere målinger fremover</w:t>
      </w:r>
      <w:r w:rsidR="001A5A0E">
        <w:t>.</w:t>
      </w:r>
      <w:r w:rsidR="0045416E">
        <w:t xml:space="preserve"> </w:t>
      </w:r>
    </w:p>
    <w:p w14:paraId="004CD636" w14:textId="77777777" w:rsidR="00A0118E" w:rsidRPr="00A0118E" w:rsidRDefault="00A0118E" w:rsidP="00A0118E"/>
    <w:p w14:paraId="1EC2844D" w14:textId="77777777" w:rsidR="00DB37AC" w:rsidRPr="00774978" w:rsidRDefault="00A5077F" w:rsidP="00A5077F">
      <w:pPr>
        <w:pStyle w:val="Overskrift3"/>
        <w:rPr>
          <w:b/>
          <w:color w:val="auto"/>
        </w:rPr>
      </w:pPr>
      <w:r w:rsidRPr="00774978">
        <w:rPr>
          <w:b/>
          <w:color w:val="auto"/>
        </w:rPr>
        <w:t>Økt kvalitet</w:t>
      </w:r>
    </w:p>
    <w:p w14:paraId="275A37AC" w14:textId="77777777" w:rsidR="00A0118E" w:rsidRPr="00457EB9" w:rsidRDefault="00A0118E" w:rsidP="00A0118E">
      <w:pPr>
        <w:pStyle w:val="Rentekst"/>
        <w:rPr>
          <w:rFonts w:asciiTheme="minorHAnsi" w:hAnsiTheme="minorHAnsi" w:cstheme="minorBidi"/>
          <w:sz w:val="24"/>
          <w:szCs w:val="22"/>
        </w:rPr>
      </w:pPr>
      <w:r w:rsidRPr="00457EB9">
        <w:rPr>
          <w:rFonts w:asciiTheme="minorHAnsi" w:hAnsiTheme="minorHAnsi" w:cstheme="minorBidi"/>
          <w:sz w:val="24"/>
          <w:szCs w:val="22"/>
        </w:rPr>
        <w:t xml:space="preserve">Ved å innføre elektroniske dørlåser </w:t>
      </w:r>
      <w:r w:rsidR="00D90B5A">
        <w:rPr>
          <w:rFonts w:asciiTheme="minorHAnsi" w:hAnsiTheme="minorHAnsi" w:cstheme="minorBidi"/>
          <w:sz w:val="24"/>
          <w:szCs w:val="22"/>
        </w:rPr>
        <w:t xml:space="preserve">forventes </w:t>
      </w:r>
      <w:r w:rsidRPr="00457EB9">
        <w:rPr>
          <w:rFonts w:asciiTheme="minorHAnsi" w:hAnsiTheme="minorHAnsi" w:cstheme="minorBidi"/>
          <w:sz w:val="24"/>
          <w:szCs w:val="22"/>
        </w:rPr>
        <w:t>bedr</w:t>
      </w:r>
      <w:r w:rsidR="00D90B5A">
        <w:rPr>
          <w:rFonts w:asciiTheme="minorHAnsi" w:hAnsiTheme="minorHAnsi" w:cstheme="minorBidi"/>
          <w:sz w:val="24"/>
          <w:szCs w:val="22"/>
        </w:rPr>
        <w:t>e</w:t>
      </w:r>
      <w:r w:rsidRPr="00457EB9">
        <w:rPr>
          <w:rFonts w:asciiTheme="minorHAnsi" w:hAnsiTheme="minorHAnsi" w:cstheme="minorBidi"/>
          <w:sz w:val="24"/>
          <w:szCs w:val="22"/>
        </w:rPr>
        <w:t xml:space="preserve"> kvalitet </w:t>
      </w:r>
      <w:r w:rsidR="00D90B5A">
        <w:rPr>
          <w:rFonts w:asciiTheme="minorHAnsi" w:hAnsiTheme="minorHAnsi" w:cstheme="minorBidi"/>
          <w:sz w:val="24"/>
          <w:szCs w:val="22"/>
        </w:rPr>
        <w:t>på</w:t>
      </w:r>
      <w:r w:rsidRPr="00457EB9">
        <w:rPr>
          <w:rFonts w:asciiTheme="minorHAnsi" w:hAnsiTheme="minorHAnsi" w:cstheme="minorBidi"/>
          <w:sz w:val="24"/>
          <w:szCs w:val="22"/>
        </w:rPr>
        <w:t xml:space="preserve"> tjenestene vi gir til brukere i Birkenes kommune. Det vil være en sikrere løsning da vi unngår nøkler på avveie. Vi vil også kunne res</w:t>
      </w:r>
      <w:r w:rsidR="002F632D">
        <w:rPr>
          <w:rFonts w:asciiTheme="minorHAnsi" w:hAnsiTheme="minorHAnsi" w:cstheme="minorBidi"/>
          <w:sz w:val="24"/>
          <w:szCs w:val="22"/>
        </w:rPr>
        <w:t xml:space="preserve">pondere mye raskere på alarmer. </w:t>
      </w:r>
      <w:r w:rsidRPr="00457EB9">
        <w:rPr>
          <w:rFonts w:asciiTheme="minorHAnsi" w:hAnsiTheme="minorHAnsi" w:cstheme="minorBidi"/>
          <w:sz w:val="24"/>
          <w:szCs w:val="22"/>
        </w:rPr>
        <w:t>Dersom vi er på et hjemmebesøk på Engesland og alarmen går hos en annen bruker vil vi kunne respondere umiddelbart. Ved dagens ordning må noen fysisk innom kontoret og hente nøkkel til vedkommende</w:t>
      </w:r>
      <w:r w:rsidR="008338E0">
        <w:rPr>
          <w:rFonts w:asciiTheme="minorHAnsi" w:hAnsiTheme="minorHAnsi" w:cstheme="minorBidi"/>
          <w:sz w:val="24"/>
          <w:szCs w:val="22"/>
        </w:rPr>
        <w:t>, dersom man ikke allerede har brukeren på sin arbeidsliste</w:t>
      </w:r>
      <w:r w:rsidRPr="00457EB9">
        <w:rPr>
          <w:rFonts w:asciiTheme="minorHAnsi" w:hAnsiTheme="minorHAnsi" w:cstheme="minorBidi"/>
          <w:sz w:val="24"/>
          <w:szCs w:val="22"/>
        </w:rPr>
        <w:t>.</w:t>
      </w:r>
    </w:p>
    <w:p w14:paraId="4B167E1A" w14:textId="77777777" w:rsidR="00A0118E" w:rsidRPr="00A0118E" w:rsidRDefault="00A0118E" w:rsidP="00A0118E"/>
    <w:p w14:paraId="38F08343" w14:textId="77777777" w:rsidR="00A5077F" w:rsidRPr="00774978" w:rsidRDefault="00633A0C" w:rsidP="00A5077F">
      <w:pPr>
        <w:pStyle w:val="Overskrift3"/>
        <w:rPr>
          <w:b/>
          <w:color w:val="auto"/>
        </w:rPr>
      </w:pPr>
      <w:r w:rsidRPr="00774978">
        <w:rPr>
          <w:b/>
          <w:color w:val="auto"/>
        </w:rPr>
        <w:t>Unngåtte kostnader</w:t>
      </w:r>
    </w:p>
    <w:p w14:paraId="7DE876AE" w14:textId="40270AE7" w:rsidR="00A0118E" w:rsidRPr="00457EB9" w:rsidRDefault="00D90B5A" w:rsidP="00A0118E">
      <w:pPr>
        <w:spacing w:after="0" w:line="240" w:lineRule="auto"/>
      </w:pPr>
      <w:r>
        <w:t>S</w:t>
      </w:r>
      <w:r w:rsidR="00A0118E" w:rsidRPr="00457EB9">
        <w:t xml:space="preserve">part tid </w:t>
      </w:r>
      <w:r>
        <w:t xml:space="preserve">bør gi </w:t>
      </w:r>
      <w:r w:rsidR="00A0118E" w:rsidRPr="00457EB9">
        <w:t>mulighet til å håndtere nye utfordringer og arbeidsoppgaver uten å måtte bemanne opp. Hjemmetjenesten innfører nå i høst tiltakspakke de</w:t>
      </w:r>
      <w:r w:rsidR="004D109F">
        <w:t>mens som vil være en ny ressurs</w:t>
      </w:r>
      <w:r w:rsidR="00A0118E" w:rsidRPr="00457EB9">
        <w:t xml:space="preserve">krevende oppgave. Tiltakspakke demens er en systematisk oppfølging av hjemmeboende personer med </w:t>
      </w:r>
      <w:r w:rsidR="001D6C77">
        <w:t xml:space="preserve">sykdommen </w:t>
      </w:r>
      <w:r w:rsidR="00A0118E" w:rsidRPr="00457EB9">
        <w:t>demens.</w:t>
      </w:r>
    </w:p>
    <w:p w14:paraId="5A1DED24" w14:textId="77777777" w:rsidR="001A5A0E" w:rsidRDefault="001A5A0E" w:rsidP="00DB37AC">
      <w:pPr>
        <w:rPr>
          <w:b/>
        </w:rPr>
      </w:pPr>
    </w:p>
    <w:p w14:paraId="491F68B3" w14:textId="77777777" w:rsidR="00DB37AC" w:rsidRDefault="00DB37AC" w:rsidP="00DB37AC">
      <w:pPr>
        <w:rPr>
          <w:b/>
        </w:rPr>
      </w:pPr>
      <w:r>
        <w:rPr>
          <w:b/>
        </w:rPr>
        <w:t>Ikke-vurderte gevinster</w:t>
      </w:r>
    </w:p>
    <w:p w14:paraId="55008713" w14:textId="77777777" w:rsidR="00B67FD8" w:rsidRDefault="00D96896" w:rsidP="00562195">
      <w:pPr>
        <w:pStyle w:val="Listeavsnitt"/>
        <w:numPr>
          <w:ilvl w:val="0"/>
          <w:numId w:val="38"/>
        </w:numPr>
      </w:pPr>
      <w:r w:rsidRPr="00D96896">
        <w:t>Unngår tidkrevende arbeid til å erstatte fysiske nøkler som er forsvunnet</w:t>
      </w:r>
      <w:r>
        <w:t xml:space="preserve">. </w:t>
      </w:r>
      <w:r w:rsidR="00B67FD8">
        <w:t>Dette er vanskelig å kartlegge på grunn av m</w:t>
      </w:r>
      <w:r>
        <w:t>anglende tallgrunnlag</w:t>
      </w:r>
      <w:r w:rsidR="00B67FD8">
        <w:t>.</w:t>
      </w:r>
    </w:p>
    <w:p w14:paraId="104ABAE6" w14:textId="3D761B3B" w:rsidR="00D96896" w:rsidRDefault="00B67FD8" w:rsidP="00562195">
      <w:pPr>
        <w:pStyle w:val="Listeavsnitt"/>
        <w:numPr>
          <w:ilvl w:val="0"/>
          <w:numId w:val="38"/>
        </w:numPr>
      </w:pPr>
      <w:r>
        <w:t>En bedring av</w:t>
      </w:r>
      <w:r w:rsidR="00D96896" w:rsidRPr="00D96896">
        <w:t xml:space="preserve"> arbeidsdag</w:t>
      </w:r>
      <w:r>
        <w:t>en</w:t>
      </w:r>
      <w:r w:rsidR="00D96896" w:rsidRPr="00D96896">
        <w:t xml:space="preserve"> for</w:t>
      </w:r>
      <w:r w:rsidR="00292B08">
        <w:t xml:space="preserve"> de</w:t>
      </w:r>
      <w:r w:rsidR="00D96896" w:rsidRPr="00D96896">
        <w:t xml:space="preserve"> ansat</w:t>
      </w:r>
      <w:r w:rsidR="00D96896">
        <w:t>t</w:t>
      </w:r>
      <w:r w:rsidR="00D96896" w:rsidRPr="00D96896">
        <w:t>e</w:t>
      </w:r>
      <w:r>
        <w:t>. Arbeidsmiljø og syke</w:t>
      </w:r>
      <w:r w:rsidR="00D96896" w:rsidRPr="00D96896">
        <w:t>fravær er ikke tatt med i denne gevinstplanen</w:t>
      </w:r>
      <w:r w:rsidR="002C5CEA">
        <w:t xml:space="preserve"> men</w:t>
      </w:r>
      <w:r w:rsidR="00D96896" w:rsidRPr="00D96896">
        <w:t xml:space="preserve"> vi ser at det </w:t>
      </w:r>
      <w:r>
        <w:t>kan ha</w:t>
      </w:r>
      <w:r w:rsidR="00D96896" w:rsidRPr="00D96896">
        <w:t xml:space="preserve"> en indirekte </w:t>
      </w:r>
      <w:r w:rsidR="00292B08">
        <w:t xml:space="preserve">positiv </w:t>
      </w:r>
      <w:r w:rsidR="00D96896" w:rsidRPr="00D96896">
        <w:t>effekt</w:t>
      </w:r>
      <w:r w:rsidR="00292B08">
        <w:t xml:space="preserve"> på grunn av mindre stress</w:t>
      </w:r>
      <w:r>
        <w:t>.</w:t>
      </w:r>
    </w:p>
    <w:p w14:paraId="1DF0B89D" w14:textId="77777777" w:rsidR="003901F7" w:rsidRDefault="00B67FD8" w:rsidP="00562195">
      <w:pPr>
        <w:pStyle w:val="Listeavsnitt"/>
        <w:numPr>
          <w:ilvl w:val="0"/>
          <w:numId w:val="38"/>
        </w:numPr>
      </w:pPr>
      <w:r>
        <w:lastRenderedPageBreak/>
        <w:t>D</w:t>
      </w:r>
      <w:r w:rsidRPr="00D96896">
        <w:t>ersom ambulanse og anne</w:t>
      </w:r>
      <w:r w:rsidR="00292B08">
        <w:t>t</w:t>
      </w:r>
      <w:r w:rsidRPr="00D96896">
        <w:t xml:space="preserve"> utrykning</w:t>
      </w:r>
      <w:r>
        <w:t>spersonell</w:t>
      </w:r>
      <w:r w:rsidRPr="00D96896">
        <w:t xml:space="preserve"> kan ta </w:t>
      </w:r>
      <w:r>
        <w:t>e</w:t>
      </w:r>
      <w:r w:rsidR="00292B08">
        <w:t>-</w:t>
      </w:r>
      <w:r>
        <w:t xml:space="preserve">låser i bruk vil dette selvsagt medføre potensielle gevinster. </w:t>
      </w:r>
      <w:r w:rsidR="00292B08">
        <w:t>(</w:t>
      </w:r>
      <w:r>
        <w:t>Men dette er ennå ikke en mulighet.</w:t>
      </w:r>
      <w:r w:rsidR="00292B08">
        <w:t>)</w:t>
      </w:r>
    </w:p>
    <w:p w14:paraId="36E71536" w14:textId="77777777" w:rsidR="00292B08" w:rsidRDefault="00292B08" w:rsidP="00292B08"/>
    <w:p w14:paraId="5A25789B" w14:textId="77777777" w:rsidR="00DB37AC" w:rsidRDefault="00DB37AC" w:rsidP="00DB37AC">
      <w:pPr>
        <w:pStyle w:val="Overskrift3"/>
        <w:rPr>
          <w:color w:val="027223"/>
        </w:rPr>
      </w:pPr>
      <w:r w:rsidRPr="003924C3">
        <w:rPr>
          <w:color w:val="027223"/>
        </w:rPr>
        <w:t>Kostnader</w:t>
      </w:r>
    </w:p>
    <w:p w14:paraId="6A90B0CA" w14:textId="77777777" w:rsidR="00CF383B" w:rsidRDefault="00DB37AC" w:rsidP="00DB37AC">
      <w:pPr>
        <w:rPr>
          <w:b/>
        </w:rPr>
      </w:pPr>
      <w:r>
        <w:rPr>
          <w:b/>
        </w:rPr>
        <w:t>Investeringer</w:t>
      </w:r>
    </w:p>
    <w:p w14:paraId="4BDB3775" w14:textId="77777777" w:rsidR="00DB37AC" w:rsidRDefault="008338E0" w:rsidP="00DB37AC">
      <w:pPr>
        <w:rPr>
          <w:b/>
        </w:rPr>
      </w:pPr>
      <w:r w:rsidRPr="008338E0">
        <w:rPr>
          <w:noProof/>
          <w:lang w:eastAsia="nb-NO"/>
        </w:rPr>
        <w:drawing>
          <wp:inline distT="0" distB="0" distL="0" distR="0" wp14:anchorId="1EF505CD" wp14:editId="38EC5BF8">
            <wp:extent cx="5760720" cy="164765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647651"/>
                    </a:xfrm>
                    <a:prstGeom prst="rect">
                      <a:avLst/>
                    </a:prstGeom>
                    <a:noFill/>
                    <a:ln>
                      <a:noFill/>
                    </a:ln>
                  </pic:spPr>
                </pic:pic>
              </a:graphicData>
            </a:graphic>
          </wp:inline>
        </w:drawing>
      </w:r>
    </w:p>
    <w:p w14:paraId="33EB69EF" w14:textId="7D8EA5EB" w:rsidR="00CF383B" w:rsidRDefault="00CF383B" w:rsidP="00DB37AC">
      <w:pPr>
        <w:rPr>
          <w:b/>
        </w:rPr>
      </w:pPr>
      <w:r w:rsidRPr="00CF383B">
        <w:t>Investeringer</w:t>
      </w:r>
      <w:r>
        <w:rPr>
          <w:b/>
        </w:rPr>
        <w:t xml:space="preserve"> </w:t>
      </w:r>
      <w:r>
        <w:t>i forbindelse med oppstart av elektroniske dørlåser til hjemmeboende i Birkenes kommune er</w:t>
      </w:r>
      <w:r w:rsidR="006F3AFA">
        <w:t xml:space="preserve"> kr </w:t>
      </w:r>
      <w:r w:rsidR="004D109F">
        <w:t>288 500</w:t>
      </w:r>
      <w:r w:rsidR="006F3AFA">
        <w:t>,00</w:t>
      </w:r>
      <w:r w:rsidR="00B67FD8">
        <w:t>.</w:t>
      </w:r>
    </w:p>
    <w:p w14:paraId="694BB4E9" w14:textId="77777777" w:rsidR="00D70685" w:rsidRDefault="00D70685" w:rsidP="00DB37AC">
      <w:pPr>
        <w:rPr>
          <w:b/>
        </w:rPr>
      </w:pPr>
    </w:p>
    <w:p w14:paraId="18684C9A" w14:textId="77777777" w:rsidR="006F3AFA" w:rsidRDefault="00DB37AC" w:rsidP="00DB37AC">
      <w:pPr>
        <w:rPr>
          <w:b/>
        </w:rPr>
      </w:pPr>
      <w:r w:rsidRPr="001A5A0E">
        <w:rPr>
          <w:b/>
        </w:rPr>
        <w:t>Løpende driftskostnader</w:t>
      </w:r>
    </w:p>
    <w:p w14:paraId="744F7061" w14:textId="77777777" w:rsidR="00CF383B" w:rsidRDefault="006F3AFA" w:rsidP="00DB37AC">
      <w:pPr>
        <w:rPr>
          <w:b/>
        </w:rPr>
      </w:pPr>
      <w:r w:rsidRPr="006F3AFA">
        <w:rPr>
          <w:noProof/>
          <w:lang w:eastAsia="nb-NO"/>
        </w:rPr>
        <w:drawing>
          <wp:inline distT="0" distB="0" distL="0" distR="0" wp14:anchorId="5E911268" wp14:editId="7E7C0D66">
            <wp:extent cx="5760720" cy="1644622"/>
            <wp:effectExtent l="0" t="0" r="0" b="0"/>
            <wp:docPr id="19" name="Bil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644622"/>
                    </a:xfrm>
                    <a:prstGeom prst="rect">
                      <a:avLst/>
                    </a:prstGeom>
                    <a:noFill/>
                    <a:ln>
                      <a:noFill/>
                    </a:ln>
                  </pic:spPr>
                </pic:pic>
              </a:graphicData>
            </a:graphic>
          </wp:inline>
        </w:drawing>
      </w:r>
    </w:p>
    <w:p w14:paraId="26974189" w14:textId="77777777" w:rsidR="00D70685" w:rsidRDefault="00D70685" w:rsidP="00D70685">
      <w:pPr>
        <w:spacing w:after="0"/>
      </w:pPr>
      <w:r>
        <w:t>Vi har estimert 30 nye monteringer pr</w:t>
      </w:r>
      <w:r w:rsidR="002F632D">
        <w:t>.</w:t>
      </w:r>
      <w:r>
        <w:t xml:space="preserve"> år og litt færre demonteringer da vi forventer en vekst i våre </w:t>
      </w:r>
      <w:r w:rsidR="00A04467">
        <w:t>tjeneste</w:t>
      </w:r>
      <w:r w:rsidR="009B3FE0">
        <w:t>r</w:t>
      </w:r>
      <w:r w:rsidR="00A04467">
        <w:t>.</w:t>
      </w:r>
    </w:p>
    <w:p w14:paraId="13B9E7D5" w14:textId="77777777" w:rsidR="00A04467" w:rsidRDefault="00A04467" w:rsidP="00D70685">
      <w:pPr>
        <w:spacing w:after="0"/>
      </w:pPr>
    </w:p>
    <w:p w14:paraId="5DFF9FA8" w14:textId="77777777" w:rsidR="00A04467" w:rsidRPr="00D70685" w:rsidRDefault="00A04467" w:rsidP="00D70685">
      <w:pPr>
        <w:spacing w:after="0"/>
      </w:pPr>
      <w:r>
        <w:t>Totalt b</w:t>
      </w:r>
      <w:r w:rsidR="00CF383B">
        <w:t>lir driftskostnadene årlig kr 12</w:t>
      </w:r>
      <w:r>
        <w:t>3</w:t>
      </w:r>
      <w:r w:rsidR="009B3FE0">
        <w:t xml:space="preserve"> </w:t>
      </w:r>
      <w:r>
        <w:t>800,00</w:t>
      </w:r>
    </w:p>
    <w:p w14:paraId="329CE299" w14:textId="77777777" w:rsidR="00D70685" w:rsidRPr="00D70685" w:rsidRDefault="00D70685" w:rsidP="00D70685">
      <w:pPr>
        <w:spacing w:after="0"/>
      </w:pPr>
    </w:p>
    <w:p w14:paraId="47ADD702" w14:textId="77777777" w:rsidR="00B1092C" w:rsidRPr="003924C3" w:rsidRDefault="001500D8" w:rsidP="00B1092C">
      <w:pPr>
        <w:pStyle w:val="Overskrift1"/>
        <w:rPr>
          <w:color w:val="027223"/>
        </w:rPr>
      </w:pPr>
      <w:bookmarkStart w:id="10" w:name="_Toc287160"/>
      <w:bookmarkEnd w:id="4"/>
      <w:r w:rsidRPr="003924C3">
        <w:rPr>
          <w:color w:val="027223"/>
        </w:rPr>
        <w:lastRenderedPageBreak/>
        <w:t>3</w:t>
      </w:r>
      <w:r w:rsidR="00B1092C" w:rsidRPr="003924C3">
        <w:rPr>
          <w:color w:val="027223"/>
        </w:rPr>
        <w:t>.</w:t>
      </w:r>
      <w:r w:rsidR="00093B08" w:rsidRPr="003924C3">
        <w:rPr>
          <w:color w:val="027223"/>
        </w:rPr>
        <w:t>0</w:t>
      </w:r>
      <w:r w:rsidR="00B1092C" w:rsidRPr="003924C3">
        <w:rPr>
          <w:color w:val="027223"/>
        </w:rPr>
        <w:t xml:space="preserve"> </w:t>
      </w:r>
      <w:r w:rsidR="004052E8" w:rsidRPr="003924C3">
        <w:rPr>
          <w:color w:val="027223"/>
        </w:rPr>
        <w:t>Gevinst</w:t>
      </w:r>
      <w:r w:rsidR="00325A2F" w:rsidRPr="003924C3">
        <w:rPr>
          <w:color w:val="027223"/>
        </w:rPr>
        <w:t>planlegging</w:t>
      </w:r>
      <w:bookmarkEnd w:id="10"/>
    </w:p>
    <w:p w14:paraId="731E2FE1" w14:textId="77777777" w:rsidR="00B1092C" w:rsidRDefault="0061628D" w:rsidP="00296F97">
      <w:r>
        <w:t>K</w:t>
      </w:r>
      <w:r w:rsidR="00B1092C">
        <w:t xml:space="preserve">apitlet inneholder </w:t>
      </w:r>
      <w:r w:rsidR="004052E8">
        <w:t>plan</w:t>
      </w:r>
      <w:r w:rsidR="00325A2F">
        <w:t>/tiltak</w:t>
      </w:r>
      <w:r w:rsidR="004052E8">
        <w:t xml:space="preserve"> for realisering av gevins</w:t>
      </w:r>
      <w:r w:rsidR="009E7D54">
        <w:t>tene fra trygghets- og varslings</w:t>
      </w:r>
      <w:r w:rsidR="004052E8">
        <w:t xml:space="preserve">teknologi i </w:t>
      </w:r>
      <w:r w:rsidR="00E60997">
        <w:t>Birkenes kommune</w:t>
      </w:r>
      <w:r w:rsidR="00B1092C">
        <w:t>.</w:t>
      </w:r>
      <w:r w:rsidR="004052E8">
        <w:t xml:space="preserve"> Kapitlet beskriver de viktigste tilt</w:t>
      </w:r>
      <w:r w:rsidR="00F52296">
        <w:t>akene for å realisere gevinstene samt</w:t>
      </w:r>
      <w:r w:rsidR="004052E8">
        <w:t xml:space="preserve"> roller og ansvar for gevinstrealiseringsarbeid</w:t>
      </w:r>
      <w:r w:rsidR="00F52296">
        <w:t>et</w:t>
      </w:r>
      <w:r w:rsidR="004052E8">
        <w:t>.</w:t>
      </w:r>
      <w:r w:rsidR="00B1092C">
        <w:t xml:space="preserve"> </w:t>
      </w:r>
    </w:p>
    <w:p w14:paraId="681FC7DE" w14:textId="77777777" w:rsidR="004B5796" w:rsidRDefault="009E7D54" w:rsidP="004B5796">
      <w:pPr>
        <w:pStyle w:val="Overskrift2"/>
        <w:rPr>
          <w:color w:val="027223"/>
        </w:rPr>
      </w:pPr>
      <w:bookmarkStart w:id="11" w:name="_Toc287161"/>
      <w:r w:rsidRPr="003924C3">
        <w:rPr>
          <w:color w:val="027223"/>
        </w:rPr>
        <w:t>3</w:t>
      </w:r>
      <w:r w:rsidR="004B5796" w:rsidRPr="003924C3">
        <w:rPr>
          <w:color w:val="027223"/>
        </w:rPr>
        <w:t xml:space="preserve">.1 </w:t>
      </w:r>
      <w:r w:rsidR="008139AE" w:rsidRPr="003924C3">
        <w:rPr>
          <w:color w:val="027223"/>
        </w:rPr>
        <w:t>Gevinstrealiseringstiltak</w:t>
      </w:r>
      <w:bookmarkEnd w:id="11"/>
    </w:p>
    <w:p w14:paraId="264376AD" w14:textId="77777777" w:rsidR="00C132D8" w:rsidRPr="00C132D8" w:rsidRDefault="00C132D8" w:rsidP="00C132D8"/>
    <w:p w14:paraId="052C9B53" w14:textId="77777777" w:rsidR="00533EFA" w:rsidRDefault="00533EFA" w:rsidP="007639EF">
      <w:r>
        <w:t>Detaljert prosjektplan</w:t>
      </w:r>
      <w:r w:rsidR="00292B08">
        <w:t>.</w:t>
      </w:r>
    </w:p>
    <w:p w14:paraId="1B4F75C7" w14:textId="77777777" w:rsidR="007639EF" w:rsidRDefault="007639EF" w:rsidP="007639EF">
      <w:r>
        <w:t>God informasjon til brukerne og ansatte.</w:t>
      </w:r>
    </w:p>
    <w:p w14:paraId="526616BA" w14:textId="77777777" w:rsidR="007639EF" w:rsidRDefault="007639EF" w:rsidP="007639EF">
      <w:r>
        <w:t>God opplæring, egen test dør på hjemmetjenestens kontor.</w:t>
      </w:r>
    </w:p>
    <w:p w14:paraId="3182C9B1" w14:textId="77777777" w:rsidR="00C132D8" w:rsidRPr="007639EF" w:rsidRDefault="00C132D8" w:rsidP="007639EF">
      <w:r>
        <w:t>Hjelpemiddelteknikker har fra starten av daglig kontakt med ansatte.</w:t>
      </w:r>
    </w:p>
    <w:p w14:paraId="01806944" w14:textId="77777777" w:rsidR="008E4DE2" w:rsidRDefault="00C132D8" w:rsidP="00C132D8">
      <w:pPr>
        <w:pStyle w:val="Listeavsnitt"/>
        <w:numPr>
          <w:ilvl w:val="0"/>
          <w:numId w:val="36"/>
        </w:numPr>
      </w:pPr>
      <w:r>
        <w:t>F</w:t>
      </w:r>
      <w:r w:rsidR="007639EF">
        <w:t>ortløpende evaluering og eventuelle justeringer.</w:t>
      </w:r>
    </w:p>
    <w:p w14:paraId="365300A3" w14:textId="77777777" w:rsidR="00F245E1" w:rsidRDefault="00F245E1" w:rsidP="00F245E1">
      <w:r>
        <w:t>Utarbeidelse av rutiner og ROS analyse</w:t>
      </w:r>
      <w:r w:rsidR="00292B08">
        <w:t>.</w:t>
      </w:r>
    </w:p>
    <w:p w14:paraId="294C4A21" w14:textId="77777777" w:rsidR="008E4DE2" w:rsidRDefault="00C132D8" w:rsidP="008E4DE2">
      <w:r>
        <w:t>Vi har gått til innkjøp av</w:t>
      </w:r>
      <w:r w:rsidR="007639EF">
        <w:t xml:space="preserve"> nytt nøkkelskap. Vi vil av beredskapsgrunner ha nøkler til alle brukerne, men disse vil</w:t>
      </w:r>
      <w:r>
        <w:t xml:space="preserve"> være innelåst og det </w:t>
      </w:r>
      <w:r w:rsidR="00533EFA">
        <w:t xml:space="preserve">vil </w:t>
      </w:r>
      <w:r>
        <w:t xml:space="preserve">kreves </w:t>
      </w:r>
      <w:r w:rsidR="007639EF">
        <w:t>dobbel signering dersom en tre</w:t>
      </w:r>
      <w:r>
        <w:t>nger å bruke en ordinær nøkkel. Dette vil tvinge</w:t>
      </w:r>
      <w:r w:rsidR="008E4DE2">
        <w:t xml:space="preserve"> </w:t>
      </w:r>
      <w:r w:rsidR="00562195">
        <w:t>ansatte</w:t>
      </w:r>
      <w:r w:rsidR="008E4DE2">
        <w:t xml:space="preserve"> til å</w:t>
      </w:r>
      <w:r w:rsidR="00562195">
        <w:t xml:space="preserve"> ta i bruk</w:t>
      </w:r>
      <w:r w:rsidR="008E4DE2">
        <w:t xml:space="preserve"> nytt system</w:t>
      </w:r>
      <w:r w:rsidR="00F245E1">
        <w:t xml:space="preserve"> og vil redusere risikoen for nøkler på avveie</w:t>
      </w:r>
      <w:r>
        <w:t>.</w:t>
      </w:r>
    </w:p>
    <w:p w14:paraId="6EC49BEB" w14:textId="77777777" w:rsidR="009A41AB" w:rsidRDefault="009A41AB" w:rsidP="008E4DE2">
      <w:r>
        <w:t>Det har vært enkelt å bruke ordinære nøkler parallelt med utrullingen av e låser. Det har kommet tydelig frem på arbeidslistene hvem du treng</w:t>
      </w:r>
      <w:r w:rsidR="00F245E1">
        <w:t>er</w:t>
      </w:r>
      <w:r>
        <w:t xml:space="preserve"> å ta med nøkkel til.</w:t>
      </w:r>
    </w:p>
    <w:p w14:paraId="079E6E9A" w14:textId="77777777" w:rsidR="008E4DE2" w:rsidRDefault="008E4DE2" w:rsidP="008E4DE2">
      <w:r>
        <w:t>Positive erfaringer i pr</w:t>
      </w:r>
      <w:r w:rsidR="00C132D8">
        <w:t>øveperioden har</w:t>
      </w:r>
      <w:r>
        <w:t xml:space="preserve"> gjort ansatte motivert</w:t>
      </w:r>
      <w:r w:rsidR="00292B08">
        <w:t xml:space="preserve">e </w:t>
      </w:r>
      <w:r w:rsidR="00C132D8">
        <w:t>og de ser fort nytteverdien.</w:t>
      </w:r>
    </w:p>
    <w:p w14:paraId="6405B088" w14:textId="77777777" w:rsidR="008E4DE2" w:rsidRDefault="008E4DE2" w:rsidP="008E4DE2"/>
    <w:p w14:paraId="49524026" w14:textId="77777777" w:rsidR="004B5796" w:rsidRDefault="009E7D54" w:rsidP="004B5796">
      <w:pPr>
        <w:pStyle w:val="Overskrift2"/>
        <w:rPr>
          <w:color w:val="027223"/>
        </w:rPr>
      </w:pPr>
      <w:bookmarkStart w:id="12" w:name="_Toc287162"/>
      <w:r w:rsidRPr="003924C3">
        <w:rPr>
          <w:color w:val="027223"/>
        </w:rPr>
        <w:t>3</w:t>
      </w:r>
      <w:r w:rsidR="004B5796" w:rsidRPr="003924C3">
        <w:rPr>
          <w:color w:val="027223"/>
        </w:rPr>
        <w:t xml:space="preserve">.2 </w:t>
      </w:r>
      <w:r w:rsidR="008139AE" w:rsidRPr="003924C3">
        <w:rPr>
          <w:color w:val="027223"/>
        </w:rPr>
        <w:t>Oppfølgingsstruktur</w:t>
      </w:r>
      <w:bookmarkEnd w:id="12"/>
    </w:p>
    <w:p w14:paraId="7373DD79" w14:textId="77777777" w:rsidR="00C132D8" w:rsidRDefault="00C132D8" w:rsidP="00C132D8"/>
    <w:p w14:paraId="3F046BD6" w14:textId="77777777" w:rsidR="009A41AB" w:rsidRDefault="00C132D8" w:rsidP="009A41AB">
      <w:r>
        <w:t xml:space="preserve">Innføring av e lås til hjemmeboende er gjort på systemnivå. </w:t>
      </w:r>
      <w:r w:rsidR="009A41AB" w:rsidRPr="00127E75">
        <w:t>Alle brukere i hjemmetjenesten som ikke har mulighet til selv</w:t>
      </w:r>
      <w:r w:rsidR="00292B08">
        <w:t>,</w:t>
      </w:r>
      <w:r w:rsidR="009A41AB" w:rsidRPr="00127E75">
        <w:t xml:space="preserve"> eller ved hjelp av pårørende</w:t>
      </w:r>
      <w:r w:rsidR="00292B08">
        <w:t>,</w:t>
      </w:r>
      <w:r w:rsidR="009A41AB" w:rsidRPr="00127E75">
        <w:t xml:space="preserve"> å åpne for hjemmetjenesten</w:t>
      </w:r>
      <w:r w:rsidR="00292B08">
        <w:t>,</w:t>
      </w:r>
      <w:r w:rsidR="009A41AB" w:rsidRPr="00127E75">
        <w:t xml:space="preserve"> skal benytte elektronisk dørlås. Dette gjelder også alle brukere som har trygghetsalarm.</w:t>
      </w:r>
      <w:r w:rsidR="009A41AB">
        <w:t xml:space="preserve"> </w:t>
      </w:r>
      <w:r w:rsidR="00F245E1">
        <w:t>Vi har utarbeidet et t</w:t>
      </w:r>
      <w:r w:rsidR="009A41AB">
        <w:t>jenesteforløp</w:t>
      </w:r>
      <w:r w:rsidR="00F245E1">
        <w:t xml:space="preserve"> hvor hjelpemiddelteknikker har mange ansvarsoppgaver.</w:t>
      </w:r>
      <w:r w:rsidR="009A41AB">
        <w:t xml:space="preserve"> Hjelpemiddelteknikker </w:t>
      </w:r>
      <w:r w:rsidR="00F245E1">
        <w:t>har selv ønsket</w:t>
      </w:r>
      <w:r w:rsidR="009A41AB">
        <w:t xml:space="preserve"> mye ansvar i starten</w:t>
      </w:r>
      <w:r w:rsidR="00292B08">
        <w:t>,</w:t>
      </w:r>
      <w:r w:rsidR="009A41AB">
        <w:t xml:space="preserve"> </w:t>
      </w:r>
      <w:r w:rsidR="00F245E1">
        <w:t xml:space="preserve">for å sikre oversikt over de ulike arbeidsprosessene. Det er selvsagt mulig å </w:t>
      </w:r>
      <w:r w:rsidR="009A41AB">
        <w:t>fordele dette ansvaret til annet personal senere i prosessen.</w:t>
      </w:r>
    </w:p>
    <w:p w14:paraId="27A9B467" w14:textId="77777777" w:rsidR="00C132D8" w:rsidRPr="00C132D8" w:rsidRDefault="009A41AB" w:rsidP="00C132D8">
      <w:r>
        <w:t>Tjenesteforløpet er lett tilgjengelig for ansatte</w:t>
      </w:r>
      <w:r w:rsidR="00F245E1">
        <w:t xml:space="preserve"> i hjemmetjenesten.</w:t>
      </w:r>
    </w:p>
    <w:p w14:paraId="347AAE15" w14:textId="77777777" w:rsidR="004B5796" w:rsidRDefault="009E7D54" w:rsidP="004B5796">
      <w:pPr>
        <w:pStyle w:val="Overskrift2"/>
        <w:rPr>
          <w:color w:val="027223"/>
        </w:rPr>
      </w:pPr>
      <w:bookmarkStart w:id="13" w:name="_Toc287163"/>
      <w:r w:rsidRPr="003924C3">
        <w:rPr>
          <w:color w:val="027223"/>
        </w:rPr>
        <w:lastRenderedPageBreak/>
        <w:t>3</w:t>
      </w:r>
      <w:r w:rsidR="004B5796" w:rsidRPr="003924C3">
        <w:rPr>
          <w:color w:val="027223"/>
        </w:rPr>
        <w:t xml:space="preserve">.3 </w:t>
      </w:r>
      <w:r w:rsidR="008139AE" w:rsidRPr="003924C3">
        <w:rPr>
          <w:color w:val="027223"/>
        </w:rPr>
        <w:t>Tildele roller og ansvar - HUKI</w:t>
      </w:r>
      <w:bookmarkEnd w:id="13"/>
      <w:r w:rsidR="004B5796" w:rsidRPr="003924C3">
        <w:rPr>
          <w:color w:val="027223"/>
        </w:rPr>
        <w:t xml:space="preserve"> </w:t>
      </w:r>
    </w:p>
    <w:p w14:paraId="61752D39" w14:textId="77777777" w:rsidR="00533EFA" w:rsidRPr="00533EFA" w:rsidRDefault="00533EFA" w:rsidP="00533EFA"/>
    <w:p w14:paraId="6754DC7D" w14:textId="77777777" w:rsidR="007639EF" w:rsidRDefault="007639EF" w:rsidP="007639EF">
      <w:r>
        <w:t>Hjelpemiddelteknikker i kommunen har fått hovedansvaret for montering av lås enhetene. Det er viktig at han blir godt kjent med utstyret og samtidig lager seg et system for videre oppfølging. Vi tenker at dette er en viktig faktor for at denne implementeringen skal lykkes. Vi har fått tilbakemeldinger fra andre kommuner, som har leid inn låsesmed til montering, hvor resultatet har vært at ingen i kommunen har tilegnet seg kunnskap eller plan på videre oppfølging.</w:t>
      </w:r>
    </w:p>
    <w:p w14:paraId="3D9BA01F" w14:textId="77777777" w:rsidR="007639EF" w:rsidRDefault="009A41AB" w:rsidP="007639EF">
      <w:r>
        <w:t>A</w:t>
      </w:r>
      <w:r w:rsidR="007639EF">
        <w:t>rbeidsgruppe</w:t>
      </w:r>
      <w:r w:rsidR="00F245E1">
        <w:t>n</w:t>
      </w:r>
      <w:r w:rsidR="007639EF">
        <w:t xml:space="preserve"> </w:t>
      </w:r>
      <w:r>
        <w:t xml:space="preserve">har bestått av </w:t>
      </w:r>
      <w:r w:rsidR="007639EF">
        <w:t xml:space="preserve">personer med </w:t>
      </w:r>
      <w:r>
        <w:t>ulik bakgrunn og nøkkelfunksjoner</w:t>
      </w:r>
      <w:r w:rsidR="007639EF">
        <w:t xml:space="preserve">. </w:t>
      </w:r>
    </w:p>
    <w:p w14:paraId="165A90A4" w14:textId="77777777" w:rsidR="007639EF" w:rsidRDefault="007639EF" w:rsidP="007639EF">
      <w:pPr>
        <w:pStyle w:val="Listeavsnitt"/>
        <w:numPr>
          <w:ilvl w:val="0"/>
          <w:numId w:val="34"/>
        </w:numPr>
      </w:pPr>
      <w:r>
        <w:t>Hjelpemiddelteknikker har det overordnete ansvaret. Han monterer dørlåsene, registrere de i pasientjournalsystemet samt egen oversikt i perm.</w:t>
      </w:r>
    </w:p>
    <w:p w14:paraId="2B6BB314" w14:textId="77777777" w:rsidR="007639EF" w:rsidRDefault="007639EF" w:rsidP="007639EF">
      <w:pPr>
        <w:pStyle w:val="Listeavsnitt"/>
        <w:numPr>
          <w:ilvl w:val="0"/>
          <w:numId w:val="34"/>
        </w:numPr>
      </w:pPr>
      <w:r>
        <w:t xml:space="preserve">Fagutvikler har deltatt i arbeidet med å utarbeide nye rutiner, informasjonsbrev og annet material. Hun er også kontaktperson i prosjektet </w:t>
      </w:r>
      <w:r w:rsidR="00276324">
        <w:t>«</w:t>
      </w:r>
      <w:r>
        <w:t>innføring i velferdsteknologi</w:t>
      </w:r>
      <w:r w:rsidR="00276324">
        <w:t>»</w:t>
      </w:r>
      <w:r>
        <w:t xml:space="preserve"> og systemansvarlig i pasientjournalsystemet. </w:t>
      </w:r>
    </w:p>
    <w:p w14:paraId="5DC1D563" w14:textId="77777777" w:rsidR="007639EF" w:rsidRDefault="007639EF" w:rsidP="007639EF">
      <w:pPr>
        <w:pStyle w:val="Listeavsnitt"/>
        <w:numPr>
          <w:ilvl w:val="0"/>
          <w:numId w:val="34"/>
        </w:numPr>
      </w:pPr>
      <w:r>
        <w:t>Leder i hjemmetjenesten er også med i arbeidsgruppen. Hun kjenner driften godt</w:t>
      </w:r>
      <w:r w:rsidR="00276324">
        <w:t xml:space="preserve">. Det er </w:t>
      </w:r>
      <w:r>
        <w:t>viktig i forhold til nye rutiner</w:t>
      </w:r>
      <w:r w:rsidR="00276324">
        <w:t xml:space="preserve">, </w:t>
      </w:r>
      <w:r>
        <w:t>opplæring og informasjon til ansatte.</w:t>
      </w:r>
    </w:p>
    <w:p w14:paraId="70242FF9" w14:textId="77777777" w:rsidR="007639EF" w:rsidRDefault="007639EF" w:rsidP="007639EF">
      <w:pPr>
        <w:pStyle w:val="Listeavsnitt"/>
        <w:numPr>
          <w:ilvl w:val="0"/>
          <w:numId w:val="34"/>
        </w:numPr>
      </w:pPr>
      <w:r>
        <w:t>Kommunalsjef i helse og velferd har også de</w:t>
      </w:r>
      <w:r w:rsidR="009A41AB">
        <w:t>ltatt på mange av møtene</w:t>
      </w:r>
      <w:r w:rsidR="00276324">
        <w:t>. D</w:t>
      </w:r>
      <w:r>
        <w:t>et</w:t>
      </w:r>
      <w:r w:rsidR="00276324">
        <w:t xml:space="preserve"> sikrer forankring på </w:t>
      </w:r>
      <w:r w:rsidR="009A41AB">
        <w:t xml:space="preserve">ledernivå. Hun </w:t>
      </w:r>
      <w:r w:rsidR="00533EFA">
        <w:t xml:space="preserve">har </w:t>
      </w:r>
      <w:r w:rsidR="009A41AB">
        <w:t>bidratt med politisk melding</w:t>
      </w:r>
      <w:r w:rsidR="00276324">
        <w:t xml:space="preserve"> og </w:t>
      </w:r>
      <w:r>
        <w:t>deltatt i arbeidet med gevinstkartlegging</w:t>
      </w:r>
      <w:r w:rsidR="00276324">
        <w:t>.</w:t>
      </w:r>
    </w:p>
    <w:p w14:paraId="37514AB6" w14:textId="77777777" w:rsidR="003816A7" w:rsidRDefault="003816A7" w:rsidP="003816A7"/>
    <w:p w14:paraId="44ABE748" w14:textId="77777777" w:rsidR="003816A7" w:rsidRPr="003816A7" w:rsidRDefault="003816A7" w:rsidP="003816A7"/>
    <w:p w14:paraId="11D493B8" w14:textId="77777777" w:rsidR="006F6E24" w:rsidRDefault="006F6E24" w:rsidP="00B1092C"/>
    <w:p w14:paraId="2333B62A" w14:textId="77777777" w:rsidR="006F6E24" w:rsidRDefault="006F6E24" w:rsidP="00B1092C"/>
    <w:p w14:paraId="11E02534" w14:textId="77777777" w:rsidR="006F6E24" w:rsidRDefault="006F6E24" w:rsidP="00B1092C"/>
    <w:p w14:paraId="5EFFFB5A" w14:textId="77777777" w:rsidR="006F6E24" w:rsidRDefault="006F6E24" w:rsidP="00B1092C"/>
    <w:p w14:paraId="1D5AA621" w14:textId="77777777" w:rsidR="006F6E24" w:rsidRDefault="006F6E24" w:rsidP="00B1092C"/>
    <w:p w14:paraId="39A4122F" w14:textId="77777777" w:rsidR="006F6E24" w:rsidRDefault="006F6E24" w:rsidP="00B1092C"/>
    <w:p w14:paraId="665A78E0" w14:textId="77777777" w:rsidR="006F6E24" w:rsidRDefault="006F6E24" w:rsidP="00B1092C"/>
    <w:p w14:paraId="37DC277B" w14:textId="77777777" w:rsidR="006F6E24" w:rsidRDefault="006F6E24" w:rsidP="00B1092C">
      <w:pPr>
        <w:sectPr w:rsidR="006F6E24" w:rsidSect="00B226CD">
          <w:footerReference w:type="even" r:id="rId16"/>
          <w:footerReference w:type="default" r:id="rId17"/>
          <w:headerReference w:type="first" r:id="rId18"/>
          <w:pgSz w:w="11906" w:h="16838"/>
          <w:pgMar w:top="1417" w:right="1417" w:bottom="1417" w:left="1417" w:header="708" w:footer="708" w:gutter="0"/>
          <w:cols w:space="708"/>
          <w:titlePg/>
          <w:docGrid w:linePitch="360"/>
        </w:sectPr>
      </w:pPr>
    </w:p>
    <w:p w14:paraId="13E36810" w14:textId="77777777" w:rsidR="00682C72" w:rsidRPr="003924C3" w:rsidRDefault="0032593B" w:rsidP="00682C72">
      <w:pPr>
        <w:pStyle w:val="Overskrift1"/>
        <w:rPr>
          <w:color w:val="027223"/>
        </w:rPr>
      </w:pPr>
      <w:bookmarkStart w:id="14" w:name="_Toc287164"/>
      <w:r w:rsidRPr="003924C3">
        <w:rPr>
          <w:color w:val="027223"/>
        </w:rPr>
        <w:lastRenderedPageBreak/>
        <w:t>4</w:t>
      </w:r>
      <w:r w:rsidR="00682C72" w:rsidRPr="003924C3">
        <w:rPr>
          <w:color w:val="027223"/>
        </w:rPr>
        <w:t>.</w:t>
      </w:r>
      <w:r w:rsidR="00093B08" w:rsidRPr="003924C3">
        <w:rPr>
          <w:color w:val="027223"/>
        </w:rPr>
        <w:t>0</w:t>
      </w:r>
      <w:r w:rsidR="00682C72" w:rsidRPr="003924C3">
        <w:rPr>
          <w:color w:val="027223"/>
        </w:rPr>
        <w:t xml:space="preserve"> </w:t>
      </w:r>
      <w:r w:rsidR="00FF222F" w:rsidRPr="003924C3">
        <w:rPr>
          <w:color w:val="027223"/>
        </w:rPr>
        <w:t>Gevinstoppfølging</w:t>
      </w:r>
      <w:bookmarkEnd w:id="14"/>
    </w:p>
    <w:p w14:paraId="161BE124" w14:textId="77777777" w:rsidR="00CB68B7" w:rsidRDefault="00CB68B7" w:rsidP="008C4D46"/>
    <w:p w14:paraId="4698E5D0" w14:textId="77777777" w:rsidR="00F92A9F" w:rsidRDefault="0032593B" w:rsidP="00F41B72">
      <w:pPr>
        <w:pStyle w:val="Overskrift2"/>
        <w:rPr>
          <w:color w:val="027223"/>
        </w:rPr>
      </w:pPr>
      <w:bookmarkStart w:id="15" w:name="_Toc287165"/>
      <w:r w:rsidRPr="003924C3">
        <w:rPr>
          <w:color w:val="027223"/>
        </w:rPr>
        <w:t>4</w:t>
      </w:r>
      <w:r w:rsidR="00F41B72" w:rsidRPr="003924C3">
        <w:rPr>
          <w:color w:val="027223"/>
        </w:rPr>
        <w:t xml:space="preserve">.1 </w:t>
      </w:r>
      <w:r w:rsidR="00E920D6" w:rsidRPr="003924C3">
        <w:rPr>
          <w:color w:val="027223"/>
        </w:rPr>
        <w:t>Måle gevinster</w:t>
      </w:r>
      <w:bookmarkEnd w:id="15"/>
    </w:p>
    <w:p w14:paraId="72B53E31" w14:textId="77777777" w:rsidR="00994BFB" w:rsidRDefault="00994BFB" w:rsidP="00994BFB"/>
    <w:p w14:paraId="5BA7ADD2" w14:textId="5199D57C" w:rsidR="00AD56B6" w:rsidRDefault="00276324" w:rsidP="00E503BA">
      <w:r>
        <w:t>Det har kun vært n</w:t>
      </w:r>
      <w:r w:rsidR="00994BFB">
        <w:t>oen små justeringer på tallene etter at vi har gjennomført prosjektet.</w:t>
      </w:r>
      <w:r w:rsidR="00774978">
        <w:t xml:space="preserve"> Vi har tatt bort utgiftene til 2 hoved</w:t>
      </w:r>
      <w:r w:rsidR="002C5CEA">
        <w:t xml:space="preserve"> </w:t>
      </w:r>
      <w:r w:rsidR="00774978">
        <w:t xml:space="preserve">låser </w:t>
      </w:r>
      <w:r w:rsidR="00AD56B6">
        <w:t>til</w:t>
      </w:r>
      <w:r w:rsidR="00774978">
        <w:t xml:space="preserve"> leilighetskompleks</w:t>
      </w:r>
      <w:r w:rsidR="00AD56B6">
        <w:t>.</w:t>
      </w:r>
    </w:p>
    <w:p w14:paraId="35E48471" w14:textId="68A0D5AD" w:rsidR="00AD56B6" w:rsidRDefault="00AD56B6" w:rsidP="00E503BA">
      <w:r w:rsidRPr="00AD56B6">
        <w:rPr>
          <w:noProof/>
          <w:lang w:eastAsia="nb-NO"/>
        </w:rPr>
        <w:drawing>
          <wp:inline distT="0" distB="0" distL="0" distR="0" wp14:anchorId="1B7FF31C" wp14:editId="06052285">
            <wp:extent cx="5759450" cy="4717016"/>
            <wp:effectExtent l="0" t="0" r="0" b="762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9450" cy="4717016"/>
                    </a:xfrm>
                    <a:prstGeom prst="rect">
                      <a:avLst/>
                    </a:prstGeom>
                    <a:noFill/>
                    <a:ln>
                      <a:noFill/>
                    </a:ln>
                  </pic:spPr>
                </pic:pic>
              </a:graphicData>
            </a:graphic>
          </wp:inline>
        </w:drawing>
      </w:r>
    </w:p>
    <w:p w14:paraId="656D7BF1" w14:textId="77777777" w:rsidR="00774978" w:rsidRPr="00E503BA" w:rsidRDefault="00774978" w:rsidP="00E503BA"/>
    <w:p w14:paraId="3438C509" w14:textId="77777777" w:rsidR="002D78A3" w:rsidRPr="0032593B" w:rsidRDefault="002D78A3" w:rsidP="002D78A3">
      <w:pPr>
        <w:pStyle w:val="Overskrift3"/>
        <w:rPr>
          <w:color w:val="00B050"/>
        </w:rPr>
      </w:pPr>
      <w:r w:rsidRPr="003924C3">
        <w:rPr>
          <w:color w:val="027223"/>
        </w:rPr>
        <w:t>Gevinster</w:t>
      </w:r>
    </w:p>
    <w:p w14:paraId="00EBC71C" w14:textId="77777777" w:rsidR="002D78A3" w:rsidRDefault="00827852" w:rsidP="002D78A3">
      <w:pPr>
        <w:rPr>
          <w:b/>
        </w:rPr>
      </w:pPr>
      <w:r>
        <w:rPr>
          <w:b/>
        </w:rPr>
        <w:t>Spart tid</w:t>
      </w:r>
    </w:p>
    <w:p w14:paraId="704232AB" w14:textId="15ADD475" w:rsidR="00276324" w:rsidRDefault="002472C5" w:rsidP="002D78A3">
      <w:r>
        <w:t>Personalet i hjemme</w:t>
      </w:r>
      <w:r w:rsidR="00276324">
        <w:t>tjenesten</w:t>
      </w:r>
      <w:r>
        <w:t xml:space="preserve"> trenger ikke lengre å </w:t>
      </w:r>
      <w:r w:rsidR="00994BFB">
        <w:t xml:space="preserve">lete fram </w:t>
      </w:r>
      <w:r>
        <w:t>nøkle</w:t>
      </w:r>
      <w:r w:rsidR="00994BFB">
        <w:t>ne</w:t>
      </w:r>
      <w:r>
        <w:t xml:space="preserve"> på begynnelsen av vakta og de kan lett bytte oppdrag uten å treffes for å </w:t>
      </w:r>
      <w:r w:rsidR="00B56068">
        <w:t>utveksle</w:t>
      </w:r>
      <w:r>
        <w:t xml:space="preserve"> nøkler. De sparer </w:t>
      </w:r>
      <w:r w:rsidR="00182588">
        <w:t>mye</w:t>
      </w:r>
      <w:r>
        <w:t xml:space="preserve"> tid når trygghetsalarmen går</w:t>
      </w:r>
      <w:r w:rsidR="00AD56B6">
        <w:t>,</w:t>
      </w:r>
      <w:r>
        <w:t xml:space="preserve"> da de ikke lenger </w:t>
      </w:r>
      <w:r w:rsidR="008707C5">
        <w:t>må fysisk</w:t>
      </w:r>
      <w:r>
        <w:t xml:space="preserve"> innom vaktrommet </w:t>
      </w:r>
      <w:r w:rsidR="00276324">
        <w:t>for å</w:t>
      </w:r>
      <w:r>
        <w:t xml:space="preserve"> hente nøkkel. </w:t>
      </w:r>
      <w:r w:rsidR="00276324">
        <w:t>De a</w:t>
      </w:r>
      <w:r w:rsidRPr="008707C5">
        <w:t>nsatte har sett hvor praktisk dette er</w:t>
      </w:r>
      <w:r w:rsidR="00AD56B6">
        <w:t>.</w:t>
      </w:r>
    </w:p>
    <w:p w14:paraId="48BC4F0A" w14:textId="561B72C6" w:rsidR="00AD56B6" w:rsidRDefault="00AD56B6" w:rsidP="002D78A3">
      <w:r>
        <w:lastRenderedPageBreak/>
        <w:t xml:space="preserve">Tilbakemeldinger fra ansatte er at de opplever at det kan ta lengre tid å </w:t>
      </w:r>
      <w:r w:rsidR="005D34FD">
        <w:t>låse opp og igjen med e-lås enn ordinære</w:t>
      </w:r>
      <w:r>
        <w:t xml:space="preserve"> nøkler.</w:t>
      </w:r>
      <w:r w:rsidR="005D34FD">
        <w:t xml:space="preserve"> Dette gjelder spesielt i HDO boligene, da man er innom samme bruker mange ganger i løpet av en vakt.</w:t>
      </w:r>
    </w:p>
    <w:p w14:paraId="369EBE7D" w14:textId="6F274948" w:rsidR="00B40A6F" w:rsidRDefault="00B40A6F" w:rsidP="002D78A3">
      <w:r>
        <w:t xml:space="preserve">Det viser seg at mobilene </w:t>
      </w:r>
      <w:r w:rsidR="00AD56B6">
        <w:t>blir brukt mer etter innføringen av e-låser</w:t>
      </w:r>
      <w:r w:rsidR="00276324">
        <w:t>. Det kreves derfor</w:t>
      </w:r>
      <w:r>
        <w:t xml:space="preserve"> gode laderutiner og tilgjengelige </w:t>
      </w:r>
      <w:proofErr w:type="spellStart"/>
      <w:r w:rsidR="002C5CEA">
        <w:t>power</w:t>
      </w:r>
      <w:proofErr w:type="spellEnd"/>
      <w:r>
        <w:t xml:space="preserve"> banker. </w:t>
      </w:r>
      <w:r w:rsidR="00456AD0">
        <w:t>Enkelte</w:t>
      </w:r>
      <w:r>
        <w:t xml:space="preserve"> telefoner er i bruk hele døgnet</w:t>
      </w:r>
      <w:r w:rsidR="00456AD0">
        <w:t>. D</w:t>
      </w:r>
      <w:r>
        <w:t xml:space="preserve">isse må </w:t>
      </w:r>
      <w:r w:rsidR="00456AD0">
        <w:t xml:space="preserve">selvsagt </w:t>
      </w:r>
      <w:r>
        <w:t>lades jevnlig.</w:t>
      </w:r>
    </w:p>
    <w:p w14:paraId="02FE83E0" w14:textId="77777777" w:rsidR="003A6C9A" w:rsidRDefault="008707C5" w:rsidP="003A6C9A">
      <w:pPr>
        <w:rPr>
          <w:b/>
        </w:rPr>
      </w:pPr>
      <w:r>
        <w:rPr>
          <w:b/>
        </w:rPr>
        <w:t>Ø</w:t>
      </w:r>
      <w:r w:rsidR="00827852">
        <w:rPr>
          <w:b/>
        </w:rPr>
        <w:t>kt kvalitet</w:t>
      </w:r>
    </w:p>
    <w:p w14:paraId="7915E045" w14:textId="77777777" w:rsidR="0040057C" w:rsidRDefault="008707C5" w:rsidP="008707C5">
      <w:pPr>
        <w:pStyle w:val="Rentekst"/>
        <w:rPr>
          <w:rFonts w:asciiTheme="minorHAnsi" w:hAnsiTheme="minorHAnsi" w:cstheme="minorBidi"/>
          <w:sz w:val="24"/>
          <w:szCs w:val="22"/>
        </w:rPr>
      </w:pPr>
      <w:r w:rsidRPr="00457EB9">
        <w:rPr>
          <w:rFonts w:asciiTheme="minorHAnsi" w:hAnsiTheme="minorHAnsi" w:cstheme="minorBidi"/>
          <w:sz w:val="24"/>
          <w:szCs w:val="22"/>
        </w:rPr>
        <w:t xml:space="preserve">Ved å innføre elektroniske dørlåser </w:t>
      </w:r>
      <w:r>
        <w:rPr>
          <w:rFonts w:asciiTheme="minorHAnsi" w:hAnsiTheme="minorHAnsi" w:cstheme="minorBidi"/>
          <w:sz w:val="24"/>
          <w:szCs w:val="22"/>
        </w:rPr>
        <w:t xml:space="preserve">har vi bedret </w:t>
      </w:r>
      <w:r w:rsidRPr="00457EB9">
        <w:rPr>
          <w:rFonts w:asciiTheme="minorHAnsi" w:hAnsiTheme="minorHAnsi" w:cstheme="minorBidi"/>
          <w:sz w:val="24"/>
          <w:szCs w:val="22"/>
        </w:rPr>
        <w:t>kvaliteten av tjenestene vi gir til bruker</w:t>
      </w:r>
      <w:r w:rsidR="0040057C">
        <w:rPr>
          <w:rFonts w:asciiTheme="minorHAnsi" w:hAnsiTheme="minorHAnsi" w:cstheme="minorBidi"/>
          <w:sz w:val="24"/>
          <w:szCs w:val="22"/>
        </w:rPr>
        <w:t>n</w:t>
      </w:r>
      <w:r w:rsidRPr="00457EB9">
        <w:rPr>
          <w:rFonts w:asciiTheme="minorHAnsi" w:hAnsiTheme="minorHAnsi" w:cstheme="minorBidi"/>
          <w:sz w:val="24"/>
          <w:szCs w:val="22"/>
        </w:rPr>
        <w:t>e i Birkenes kommune.</w:t>
      </w:r>
      <w:r>
        <w:rPr>
          <w:rFonts w:asciiTheme="minorHAnsi" w:hAnsiTheme="minorHAnsi" w:cstheme="minorBidi"/>
          <w:sz w:val="24"/>
          <w:szCs w:val="22"/>
        </w:rPr>
        <w:t xml:space="preserve"> Vi har fremdeles nøkkel til alle </w:t>
      </w:r>
      <w:r w:rsidR="0040057C">
        <w:rPr>
          <w:rFonts w:asciiTheme="minorHAnsi" w:hAnsiTheme="minorHAnsi" w:cstheme="minorBidi"/>
          <w:sz w:val="24"/>
          <w:szCs w:val="22"/>
        </w:rPr>
        <w:t xml:space="preserve">oppbevart </w:t>
      </w:r>
      <w:r w:rsidR="00514912">
        <w:rPr>
          <w:rFonts w:asciiTheme="minorHAnsi" w:hAnsiTheme="minorHAnsi" w:cstheme="minorBidi"/>
          <w:sz w:val="24"/>
          <w:szCs w:val="22"/>
        </w:rPr>
        <w:t>i eget skap</w:t>
      </w:r>
      <w:r w:rsidR="00456AD0">
        <w:rPr>
          <w:rFonts w:asciiTheme="minorHAnsi" w:hAnsiTheme="minorHAnsi" w:cstheme="minorBidi"/>
          <w:sz w:val="24"/>
          <w:szCs w:val="22"/>
        </w:rPr>
        <w:t>,</w:t>
      </w:r>
      <w:r w:rsidR="00514912">
        <w:rPr>
          <w:rFonts w:asciiTheme="minorHAnsi" w:hAnsiTheme="minorHAnsi" w:cstheme="minorBidi"/>
          <w:sz w:val="24"/>
          <w:szCs w:val="22"/>
        </w:rPr>
        <w:t xml:space="preserve"> men </w:t>
      </w:r>
      <w:r w:rsidR="0040057C">
        <w:rPr>
          <w:rFonts w:asciiTheme="minorHAnsi" w:hAnsiTheme="minorHAnsi" w:cstheme="minorBidi"/>
          <w:sz w:val="24"/>
          <w:szCs w:val="22"/>
        </w:rPr>
        <w:t>disse skal</w:t>
      </w:r>
      <w:r w:rsidR="00514912">
        <w:rPr>
          <w:rFonts w:asciiTheme="minorHAnsi" w:hAnsiTheme="minorHAnsi" w:cstheme="minorBidi"/>
          <w:sz w:val="24"/>
          <w:szCs w:val="22"/>
        </w:rPr>
        <w:t xml:space="preserve"> kun benyttes ved tekniske problem. Dette reduserer</w:t>
      </w:r>
      <w:r w:rsidR="0040057C">
        <w:rPr>
          <w:rFonts w:asciiTheme="minorHAnsi" w:hAnsiTheme="minorHAnsi" w:cstheme="minorBidi"/>
          <w:sz w:val="24"/>
          <w:szCs w:val="22"/>
        </w:rPr>
        <w:t xml:space="preserve"> </w:t>
      </w:r>
      <w:r w:rsidR="003C504D">
        <w:rPr>
          <w:rFonts w:asciiTheme="minorHAnsi" w:hAnsiTheme="minorHAnsi" w:cstheme="minorBidi"/>
          <w:sz w:val="24"/>
          <w:szCs w:val="22"/>
        </w:rPr>
        <w:t>risikoen for</w:t>
      </w:r>
      <w:r w:rsidR="00514912">
        <w:rPr>
          <w:rFonts w:asciiTheme="minorHAnsi" w:hAnsiTheme="minorHAnsi" w:cstheme="minorBidi"/>
          <w:sz w:val="24"/>
          <w:szCs w:val="22"/>
        </w:rPr>
        <w:t xml:space="preserve"> nøkler på avveie.</w:t>
      </w:r>
      <w:r w:rsidRPr="00457EB9">
        <w:rPr>
          <w:rFonts w:asciiTheme="minorHAnsi" w:hAnsiTheme="minorHAnsi" w:cstheme="minorBidi"/>
          <w:sz w:val="24"/>
          <w:szCs w:val="22"/>
        </w:rPr>
        <w:t xml:space="preserve"> </w:t>
      </w:r>
    </w:p>
    <w:p w14:paraId="5749A43D" w14:textId="77777777" w:rsidR="00514912" w:rsidRDefault="00A0431A" w:rsidP="008707C5">
      <w:pPr>
        <w:pStyle w:val="Rentekst"/>
        <w:rPr>
          <w:rFonts w:asciiTheme="minorHAnsi" w:hAnsiTheme="minorHAnsi" w:cstheme="minorBidi"/>
          <w:sz w:val="24"/>
          <w:szCs w:val="22"/>
        </w:rPr>
      </w:pPr>
      <w:r>
        <w:rPr>
          <w:rFonts w:asciiTheme="minorHAnsi" w:hAnsiTheme="minorHAnsi" w:cstheme="minorBidi"/>
          <w:sz w:val="24"/>
          <w:szCs w:val="22"/>
        </w:rPr>
        <w:t xml:space="preserve">Ved alarmer eller andre akutte hendelser </w:t>
      </w:r>
      <w:r w:rsidR="00456AD0">
        <w:rPr>
          <w:rFonts w:asciiTheme="minorHAnsi" w:hAnsiTheme="minorHAnsi" w:cstheme="minorBidi"/>
          <w:sz w:val="24"/>
          <w:szCs w:val="22"/>
        </w:rPr>
        <w:t xml:space="preserve">kan vi nå </w:t>
      </w:r>
      <w:r>
        <w:rPr>
          <w:rFonts w:asciiTheme="minorHAnsi" w:hAnsiTheme="minorHAnsi" w:cstheme="minorBidi"/>
          <w:sz w:val="24"/>
          <w:szCs w:val="22"/>
        </w:rPr>
        <w:t>respondere raskere.</w:t>
      </w:r>
    </w:p>
    <w:p w14:paraId="3F2E9B97" w14:textId="77777777" w:rsidR="00456AD0" w:rsidRDefault="00456AD0" w:rsidP="008707C5">
      <w:pPr>
        <w:pStyle w:val="Rentekst"/>
        <w:rPr>
          <w:rFonts w:asciiTheme="minorHAnsi" w:hAnsiTheme="minorHAnsi" w:cstheme="minorBidi"/>
          <w:sz w:val="24"/>
          <w:szCs w:val="22"/>
        </w:rPr>
      </w:pPr>
    </w:p>
    <w:p w14:paraId="7A13CB1D" w14:textId="7C40FB91" w:rsidR="0092112F" w:rsidRDefault="0092112F" w:rsidP="008707C5">
      <w:pPr>
        <w:pStyle w:val="Rentekst"/>
        <w:rPr>
          <w:rFonts w:asciiTheme="minorHAnsi" w:hAnsiTheme="minorHAnsi" w:cstheme="minorBidi"/>
          <w:sz w:val="24"/>
          <w:szCs w:val="22"/>
        </w:rPr>
      </w:pPr>
      <w:r>
        <w:rPr>
          <w:rFonts w:asciiTheme="minorHAnsi" w:hAnsiTheme="minorHAnsi" w:cstheme="minorBidi"/>
          <w:sz w:val="24"/>
          <w:szCs w:val="22"/>
        </w:rPr>
        <w:t xml:space="preserve">Vi ser også at det kan være sårbart </w:t>
      </w:r>
      <w:r w:rsidR="00456AD0">
        <w:rPr>
          <w:rFonts w:asciiTheme="minorHAnsi" w:hAnsiTheme="minorHAnsi" w:cstheme="minorBidi"/>
          <w:sz w:val="24"/>
          <w:szCs w:val="22"/>
        </w:rPr>
        <w:t>å</w:t>
      </w:r>
      <w:r>
        <w:rPr>
          <w:rFonts w:asciiTheme="minorHAnsi" w:hAnsiTheme="minorHAnsi" w:cstheme="minorBidi"/>
          <w:sz w:val="24"/>
          <w:szCs w:val="22"/>
        </w:rPr>
        <w:t xml:space="preserve"> innføre mer teknologi</w:t>
      </w:r>
      <w:r w:rsidR="00456AD0">
        <w:rPr>
          <w:rFonts w:asciiTheme="minorHAnsi" w:hAnsiTheme="minorHAnsi" w:cstheme="minorBidi"/>
          <w:sz w:val="24"/>
          <w:szCs w:val="22"/>
        </w:rPr>
        <w:t>. Oppgraderinger av systemet har gitt noe nede</w:t>
      </w:r>
      <w:r w:rsidR="00EC2D7C">
        <w:rPr>
          <w:rFonts w:asciiTheme="minorHAnsi" w:hAnsiTheme="minorHAnsi" w:cstheme="minorBidi"/>
          <w:sz w:val="24"/>
          <w:szCs w:val="22"/>
        </w:rPr>
        <w:t xml:space="preserve"> </w:t>
      </w:r>
      <w:r w:rsidR="00456AD0">
        <w:rPr>
          <w:rFonts w:asciiTheme="minorHAnsi" w:hAnsiTheme="minorHAnsi" w:cstheme="minorBidi"/>
          <w:sz w:val="24"/>
          <w:szCs w:val="22"/>
        </w:rPr>
        <w:t>tid. Da er det</w:t>
      </w:r>
      <w:r>
        <w:rPr>
          <w:rFonts w:asciiTheme="minorHAnsi" w:hAnsiTheme="minorHAnsi" w:cstheme="minorBidi"/>
          <w:sz w:val="24"/>
          <w:szCs w:val="22"/>
        </w:rPr>
        <w:t xml:space="preserve"> viktig med gode back up rutiner.</w:t>
      </w:r>
    </w:p>
    <w:p w14:paraId="646420E0" w14:textId="77777777" w:rsidR="00456AD0" w:rsidRDefault="00456AD0" w:rsidP="008707C5">
      <w:pPr>
        <w:pStyle w:val="Rentekst"/>
        <w:rPr>
          <w:rFonts w:asciiTheme="minorHAnsi" w:hAnsiTheme="minorHAnsi" w:cstheme="minorBidi"/>
          <w:sz w:val="24"/>
          <w:szCs w:val="22"/>
        </w:rPr>
      </w:pPr>
    </w:p>
    <w:p w14:paraId="704E2FA0" w14:textId="77777777" w:rsidR="00182588" w:rsidRDefault="00182588" w:rsidP="008707C5">
      <w:pPr>
        <w:pStyle w:val="Rentekst"/>
        <w:rPr>
          <w:rFonts w:asciiTheme="minorHAnsi" w:hAnsiTheme="minorHAnsi" w:cstheme="minorBidi"/>
          <w:sz w:val="24"/>
          <w:szCs w:val="22"/>
        </w:rPr>
      </w:pPr>
      <w:r>
        <w:rPr>
          <w:rFonts w:asciiTheme="minorHAnsi" w:hAnsiTheme="minorHAnsi" w:cstheme="minorBidi"/>
          <w:sz w:val="24"/>
          <w:szCs w:val="22"/>
        </w:rPr>
        <w:t>Brukerne i Birkenes er stort sett fornøyde. Det har vært lite motstand og de aller fleste er positive til det nye systemet.</w:t>
      </w:r>
    </w:p>
    <w:p w14:paraId="02860FCE" w14:textId="77777777" w:rsidR="0092112F" w:rsidRDefault="0092112F" w:rsidP="008707C5">
      <w:pPr>
        <w:pStyle w:val="Rentekst"/>
        <w:rPr>
          <w:rFonts w:asciiTheme="minorHAnsi" w:hAnsiTheme="minorHAnsi" w:cstheme="minorBidi"/>
          <w:sz w:val="24"/>
          <w:szCs w:val="22"/>
        </w:rPr>
      </w:pPr>
    </w:p>
    <w:p w14:paraId="6C18FCEB" w14:textId="77777777" w:rsidR="00514912" w:rsidRDefault="00514912" w:rsidP="008707C5">
      <w:pPr>
        <w:pStyle w:val="Rentekst"/>
        <w:rPr>
          <w:rFonts w:asciiTheme="minorHAnsi" w:hAnsiTheme="minorHAnsi" w:cstheme="minorBidi"/>
          <w:sz w:val="24"/>
          <w:szCs w:val="22"/>
        </w:rPr>
      </w:pPr>
    </w:p>
    <w:p w14:paraId="15ABAE39" w14:textId="77777777" w:rsidR="002D78A3" w:rsidRDefault="00827852" w:rsidP="002D78A3">
      <w:pPr>
        <w:rPr>
          <w:b/>
        </w:rPr>
      </w:pPr>
      <w:r>
        <w:rPr>
          <w:b/>
        </w:rPr>
        <w:t>Unngåtte kostnader</w:t>
      </w:r>
    </w:p>
    <w:p w14:paraId="76478C02" w14:textId="31BFE911" w:rsidR="00400E12" w:rsidRPr="008707C5" w:rsidRDefault="00400E12" w:rsidP="00400E12">
      <w:r w:rsidRPr="008707C5">
        <w:t xml:space="preserve">Frigjort tid vil bli benyttet til å håndtere flere brukere med </w:t>
      </w:r>
      <w:r>
        <w:t>høyere omsorgs</w:t>
      </w:r>
      <w:r w:rsidRPr="008707C5">
        <w:t xml:space="preserve">behov i hjemmet, spesielt i </w:t>
      </w:r>
      <w:r w:rsidR="00AD56B6" w:rsidRPr="008707C5">
        <w:t>heldøgns omsorgsboliger</w:t>
      </w:r>
      <w:r w:rsidRPr="008707C5">
        <w:t>.</w:t>
      </w:r>
      <w:r>
        <w:t xml:space="preserve"> Vi har også innført tiltakspakke demens som er en systematisk oppfølging av hjemmeboende personer med demens. Bruker og pårørende vil få oppfølging en time hver måned med fokus på utfordringer og oppfølging av sin demenssykdom.</w:t>
      </w:r>
    </w:p>
    <w:p w14:paraId="31D3179F" w14:textId="77777777" w:rsidR="00400E12" w:rsidRDefault="00400E12" w:rsidP="002D78A3">
      <w:pPr>
        <w:rPr>
          <w:b/>
        </w:rPr>
      </w:pPr>
    </w:p>
    <w:p w14:paraId="0A3E0203" w14:textId="77777777" w:rsidR="002D78A3" w:rsidRDefault="002D78A3" w:rsidP="002D78A3">
      <w:pPr>
        <w:rPr>
          <w:b/>
        </w:rPr>
      </w:pPr>
      <w:r>
        <w:rPr>
          <w:b/>
        </w:rPr>
        <w:t>Ikke-</w:t>
      </w:r>
      <w:r w:rsidR="003A6C9A">
        <w:rPr>
          <w:b/>
        </w:rPr>
        <w:t>dokumenterte</w:t>
      </w:r>
      <w:r>
        <w:rPr>
          <w:b/>
        </w:rPr>
        <w:t xml:space="preserve"> gevinster</w:t>
      </w:r>
    </w:p>
    <w:p w14:paraId="07DFD900" w14:textId="26744842" w:rsidR="002F632D" w:rsidRDefault="001D6C77" w:rsidP="002D78A3">
      <w:r>
        <w:t xml:space="preserve">Arbeidsmiljø, sykefravær, arbeid knyttet til </w:t>
      </w:r>
      <w:r w:rsidR="002C5CEA">
        <w:t>forvunnede</w:t>
      </w:r>
      <w:r>
        <w:t xml:space="preserve"> nøkler og fremtid</w:t>
      </w:r>
      <w:r w:rsidR="0040057C">
        <w:t>ig</w:t>
      </w:r>
      <w:r w:rsidR="00281791">
        <w:t>e</w:t>
      </w:r>
      <w:r w:rsidR="0040057C">
        <w:t xml:space="preserve"> mulighetsrom</w:t>
      </w:r>
      <w:r w:rsidR="00456AD0">
        <w:t xml:space="preserve"> er ikke dokumentert.</w:t>
      </w:r>
    </w:p>
    <w:p w14:paraId="31949969" w14:textId="77777777" w:rsidR="002F632D" w:rsidRDefault="002F632D" w:rsidP="002D78A3"/>
    <w:p w14:paraId="2CCE24C4" w14:textId="77777777" w:rsidR="00182588" w:rsidRDefault="00182588" w:rsidP="002D78A3"/>
    <w:p w14:paraId="7B6541F3" w14:textId="77777777" w:rsidR="00182588" w:rsidRDefault="00182588" w:rsidP="002D78A3"/>
    <w:p w14:paraId="76A003CE" w14:textId="2A5CF1FE" w:rsidR="00182588" w:rsidRDefault="00182588" w:rsidP="002D78A3"/>
    <w:p w14:paraId="4ABC5552" w14:textId="3621FF89" w:rsidR="00AD56B6" w:rsidRDefault="00AD56B6" w:rsidP="002D78A3"/>
    <w:p w14:paraId="5154EEF4" w14:textId="77777777" w:rsidR="00AD56B6" w:rsidRDefault="00AD56B6" w:rsidP="002D78A3"/>
    <w:p w14:paraId="73BEF1D7" w14:textId="77777777" w:rsidR="002D78A3" w:rsidRPr="003924C3" w:rsidRDefault="002D78A3" w:rsidP="002D78A3">
      <w:pPr>
        <w:pStyle w:val="Overskrift3"/>
        <w:rPr>
          <w:color w:val="027223"/>
        </w:rPr>
      </w:pPr>
      <w:r w:rsidRPr="003924C3">
        <w:rPr>
          <w:color w:val="027223"/>
        </w:rPr>
        <w:lastRenderedPageBreak/>
        <w:t>Kostnader</w:t>
      </w:r>
    </w:p>
    <w:p w14:paraId="7F50B69E" w14:textId="77777777" w:rsidR="001D6C77" w:rsidRDefault="002D78A3" w:rsidP="002D78A3">
      <w:r>
        <w:rPr>
          <w:b/>
        </w:rPr>
        <w:t>In</w:t>
      </w:r>
      <w:r w:rsidR="001D6C77">
        <w:rPr>
          <w:b/>
        </w:rPr>
        <w:t>vesteringer</w:t>
      </w:r>
      <w:r w:rsidR="001D6C77" w:rsidRPr="001D6C77">
        <w:t xml:space="preserve"> </w:t>
      </w:r>
    </w:p>
    <w:p w14:paraId="567AD2CB" w14:textId="717DFEEC" w:rsidR="002D78A3" w:rsidRDefault="00EC2D7C" w:rsidP="002D78A3">
      <w:pPr>
        <w:rPr>
          <w:b/>
        </w:rPr>
      </w:pPr>
      <w:r>
        <w:rPr>
          <w:b/>
          <w:noProof/>
          <w:lang w:eastAsia="nb-NO"/>
        </w:rPr>
        <w:drawing>
          <wp:inline distT="0" distB="0" distL="0" distR="0" wp14:anchorId="486D88BC" wp14:editId="3DA802BE">
            <wp:extent cx="5761355" cy="2005965"/>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1355" cy="2005965"/>
                    </a:xfrm>
                    <a:prstGeom prst="rect">
                      <a:avLst/>
                    </a:prstGeom>
                    <a:noFill/>
                  </pic:spPr>
                </pic:pic>
              </a:graphicData>
            </a:graphic>
          </wp:inline>
        </w:drawing>
      </w:r>
    </w:p>
    <w:p w14:paraId="40F59847" w14:textId="13C838C2" w:rsidR="001D6C77" w:rsidRDefault="002C5CEA" w:rsidP="002D78A3">
      <w:r>
        <w:t>Vi har montert 95</w:t>
      </w:r>
      <w:r w:rsidR="003C504D">
        <w:t xml:space="preserve"> dørlåser</w:t>
      </w:r>
      <w:r w:rsidR="00456AD0">
        <w:t>. A</w:t>
      </w:r>
      <w:r w:rsidR="003C504D">
        <w:t>v disse har det vært utfordringer knyttet til 6 monteringer. Tre av dørene hadde så gamle og ødelagte dørlåser at det var i</w:t>
      </w:r>
      <w:r>
        <w:t>kke mulig</w:t>
      </w:r>
      <w:r w:rsidR="00456AD0">
        <w:t xml:space="preserve"> å montere e</w:t>
      </w:r>
      <w:r w:rsidR="00400E12">
        <w:t>-</w:t>
      </w:r>
      <w:r w:rsidR="003C504D">
        <w:t>lås. Disse</w:t>
      </w:r>
      <w:r w:rsidR="00456AD0">
        <w:t xml:space="preserve"> brukerne</w:t>
      </w:r>
      <w:r w:rsidR="003C504D">
        <w:t xml:space="preserve"> fikk</w:t>
      </w:r>
      <w:r w:rsidR="00456AD0">
        <w:t xml:space="preserve"> derfor </w:t>
      </w:r>
      <w:r>
        <w:t>nøkkel boks</w:t>
      </w:r>
      <w:r w:rsidR="003C504D">
        <w:t xml:space="preserve">. Til de andre tre </w:t>
      </w:r>
      <w:r>
        <w:t>låsene måtte vi bestille ombygg</w:t>
      </w:r>
      <w:r w:rsidR="003C504D">
        <w:t>ings</w:t>
      </w:r>
      <w:r>
        <w:t xml:space="preserve"> </w:t>
      </w:r>
      <w:r w:rsidR="003C504D">
        <w:t>sett</w:t>
      </w:r>
      <w:r w:rsidR="00482360">
        <w:t>.</w:t>
      </w:r>
      <w:r w:rsidR="00456AD0">
        <w:t xml:space="preserve"> </w:t>
      </w:r>
      <w:r w:rsidR="003C504D">
        <w:t>Vi ser at</w:t>
      </w:r>
      <w:r w:rsidR="0092112F">
        <w:t xml:space="preserve"> an</w:t>
      </w:r>
      <w:r w:rsidR="003C504D">
        <w:t>tall</w:t>
      </w:r>
      <w:r w:rsidR="0092112F">
        <w:t xml:space="preserve"> utfordrende dørlåser </w:t>
      </w:r>
      <w:r w:rsidR="003C504D">
        <w:t>kan variere i stor grad fra kommune til kommune</w:t>
      </w:r>
      <w:r w:rsidR="00482360">
        <w:t xml:space="preserve">. Det vil avhenge av antall </w:t>
      </w:r>
      <w:r w:rsidR="003C504D">
        <w:t>eldre hus.</w:t>
      </w:r>
    </w:p>
    <w:p w14:paraId="28DFB02A" w14:textId="1B0D2157" w:rsidR="0040057C" w:rsidRPr="003C504D" w:rsidRDefault="0040057C" w:rsidP="002D78A3">
      <w:r>
        <w:t>Vi måtte også ha nøkkel</w:t>
      </w:r>
      <w:r w:rsidR="002C5CEA">
        <w:t xml:space="preserve"> </w:t>
      </w:r>
      <w:r>
        <w:t>boks på leilighetskompleksene, siden løsningen med hoved</w:t>
      </w:r>
      <w:r w:rsidR="002C5CEA">
        <w:t xml:space="preserve"> lås ikke fungerer mot W</w:t>
      </w:r>
      <w:r>
        <w:t xml:space="preserve">indows telefonene. Dette kan vi få på plass når vi </w:t>
      </w:r>
      <w:r w:rsidR="0092112F">
        <w:t xml:space="preserve">etter hvert </w:t>
      </w:r>
      <w:r>
        <w:t xml:space="preserve">bytter over til </w:t>
      </w:r>
      <w:r w:rsidR="00AD56B6">
        <w:t>Android</w:t>
      </w:r>
      <w:r>
        <w:t xml:space="preserve"> telefoner.</w:t>
      </w:r>
    </w:p>
    <w:p w14:paraId="287602F7" w14:textId="77777777" w:rsidR="002D78A3" w:rsidRPr="00E62679" w:rsidRDefault="002D78A3" w:rsidP="002D78A3"/>
    <w:p w14:paraId="525C910D" w14:textId="77777777" w:rsidR="002D78A3" w:rsidRDefault="002D78A3" w:rsidP="002D78A3">
      <w:pPr>
        <w:rPr>
          <w:b/>
        </w:rPr>
      </w:pPr>
      <w:r>
        <w:rPr>
          <w:b/>
        </w:rPr>
        <w:t>Løpende driftskostnader</w:t>
      </w:r>
    </w:p>
    <w:p w14:paraId="443578F6" w14:textId="77777777" w:rsidR="002D78A3" w:rsidRDefault="00482360" w:rsidP="00F92A9F">
      <w:r>
        <w:t xml:space="preserve">Vi har beregnet 6 t/mnd. Dette er antagelig for lite, men vi har ikke nok erfaring enda for å kunne gi et mer nøyaktig tall. </w:t>
      </w:r>
    </w:p>
    <w:p w14:paraId="526E5C05" w14:textId="77777777" w:rsidR="0040057C" w:rsidRDefault="00B40A6F" w:rsidP="00F92A9F">
      <w:r>
        <w:t>D</w:t>
      </w:r>
      <w:r w:rsidR="0040057C">
        <w:t xml:space="preserve">et </w:t>
      </w:r>
      <w:r>
        <w:t>er en del låser som krever finjustering ved montering. Det er tidkrevende.</w:t>
      </w:r>
    </w:p>
    <w:p w14:paraId="6ECCFFCF" w14:textId="77777777" w:rsidR="002A0C71" w:rsidRDefault="002A0C71" w:rsidP="00F92A9F"/>
    <w:p w14:paraId="497E99CA" w14:textId="77777777" w:rsidR="00F92A9F" w:rsidRPr="0032593B" w:rsidRDefault="0032593B" w:rsidP="00F41B72">
      <w:pPr>
        <w:pStyle w:val="Overskrift2"/>
        <w:rPr>
          <w:color w:val="00B050"/>
        </w:rPr>
      </w:pPr>
      <w:bookmarkStart w:id="16" w:name="_Toc287166"/>
      <w:r w:rsidRPr="003924C3">
        <w:rPr>
          <w:color w:val="027223"/>
        </w:rPr>
        <w:t>4</w:t>
      </w:r>
      <w:r w:rsidR="00F41B72" w:rsidRPr="003924C3">
        <w:rPr>
          <w:color w:val="027223"/>
        </w:rPr>
        <w:t>.2 Målinger på resultatindikatorene</w:t>
      </w:r>
      <w:bookmarkEnd w:id="16"/>
    </w:p>
    <w:p w14:paraId="18DEC250" w14:textId="77777777" w:rsidR="002D78A3" w:rsidRDefault="002D78A3" w:rsidP="00F11A29">
      <w:pPr>
        <w:jc w:val="center"/>
      </w:pPr>
    </w:p>
    <w:p w14:paraId="34D12811" w14:textId="77777777" w:rsidR="00281791" w:rsidRDefault="00281791" w:rsidP="00281791">
      <w:r>
        <w:t xml:space="preserve">Da </w:t>
      </w:r>
      <w:r w:rsidR="00482360">
        <w:t>e-låser</w:t>
      </w:r>
      <w:r>
        <w:t xml:space="preserve"> innføres på systemnivå</w:t>
      </w:r>
      <w:r w:rsidR="00482360">
        <w:t>,</w:t>
      </w:r>
      <w:r>
        <w:t xml:space="preserve"> har vi ingen resultatindikatorer å vise til</w:t>
      </w:r>
      <w:r w:rsidR="00482360">
        <w:t>.</w:t>
      </w:r>
    </w:p>
    <w:p w14:paraId="2682D581" w14:textId="14A43D9D" w:rsidR="00986112" w:rsidRDefault="00986112" w:rsidP="00986112">
      <w:pPr>
        <w:jc w:val="both"/>
        <w:sectPr w:rsidR="00986112" w:rsidSect="00F11A29">
          <w:pgSz w:w="11906" w:h="16838"/>
          <w:pgMar w:top="1418" w:right="1418" w:bottom="1418" w:left="1418" w:header="709" w:footer="709" w:gutter="0"/>
          <w:cols w:space="708"/>
          <w:titlePg/>
          <w:docGrid w:linePitch="360"/>
        </w:sectPr>
      </w:pPr>
    </w:p>
    <w:p w14:paraId="6266899A" w14:textId="4E2A743F" w:rsidR="008C4D46" w:rsidRPr="00A84E23" w:rsidRDefault="0032593B" w:rsidP="00A84E23">
      <w:pPr>
        <w:pStyle w:val="Overskrift1"/>
        <w:rPr>
          <w:color w:val="027223"/>
        </w:rPr>
      </w:pPr>
      <w:bookmarkStart w:id="17" w:name="_Toc287167"/>
      <w:r w:rsidRPr="003924C3">
        <w:rPr>
          <w:color w:val="027223"/>
        </w:rPr>
        <w:lastRenderedPageBreak/>
        <w:t>5</w:t>
      </w:r>
      <w:r w:rsidR="008C4D46" w:rsidRPr="003924C3">
        <w:rPr>
          <w:color w:val="027223"/>
        </w:rPr>
        <w:t>.0 Veien videre</w:t>
      </w:r>
      <w:bookmarkEnd w:id="17"/>
    </w:p>
    <w:p w14:paraId="12B9CC43" w14:textId="77777777" w:rsidR="00E920D6" w:rsidRPr="003924C3" w:rsidRDefault="0032593B" w:rsidP="00E920D6">
      <w:pPr>
        <w:pStyle w:val="Overskrift2"/>
        <w:rPr>
          <w:color w:val="027223"/>
        </w:rPr>
      </w:pPr>
      <w:bookmarkStart w:id="18" w:name="_Toc287168"/>
      <w:r w:rsidRPr="003924C3">
        <w:rPr>
          <w:color w:val="027223"/>
        </w:rPr>
        <w:t>5</w:t>
      </w:r>
      <w:r w:rsidR="008C4D46" w:rsidRPr="003924C3">
        <w:rPr>
          <w:color w:val="027223"/>
        </w:rPr>
        <w:t xml:space="preserve">.1 </w:t>
      </w:r>
      <w:r w:rsidR="00E920D6" w:rsidRPr="003924C3">
        <w:rPr>
          <w:color w:val="027223"/>
        </w:rPr>
        <w:t>Gevinstoppfølging i drift</w:t>
      </w:r>
      <w:bookmarkEnd w:id="18"/>
    </w:p>
    <w:p w14:paraId="35C0FD8A" w14:textId="764D71FC" w:rsidR="00D848B3" w:rsidRDefault="00543B5D" w:rsidP="00543B5D">
      <w:r>
        <w:t>For å få gevinster som planlagt, er det viktig at systemet fungerer som det skal og at de ansatte bruker frigjort t</w:t>
      </w:r>
      <w:r w:rsidR="00D848B3">
        <w:t>id til nye oppgaver. H</w:t>
      </w:r>
      <w:r w:rsidR="00A84E23">
        <w:t>jemmetjenesten</w:t>
      </w:r>
      <w:r w:rsidR="0033678E">
        <w:t xml:space="preserve"> </w:t>
      </w:r>
      <w:r w:rsidR="00BC3C0D">
        <w:t>innfører nå</w:t>
      </w:r>
      <w:r w:rsidR="00D848B3">
        <w:t xml:space="preserve"> «</w:t>
      </w:r>
      <w:r w:rsidR="00BC3C0D">
        <w:t>tiltakspakke demens</w:t>
      </w:r>
      <w:r w:rsidR="00D848B3">
        <w:t>»</w:t>
      </w:r>
      <w:r w:rsidR="00BC3C0D">
        <w:t xml:space="preserve"> som er en systematisk oppfølging av personer med </w:t>
      </w:r>
      <w:r w:rsidR="00D848B3">
        <w:t>en demensdiagnose. Målet med denne op</w:t>
      </w:r>
      <w:r w:rsidR="0033678E">
        <w:t xml:space="preserve">pfølgingen er </w:t>
      </w:r>
      <w:r w:rsidR="003F1ECC">
        <w:t>å</w:t>
      </w:r>
      <w:r w:rsidR="00D848B3" w:rsidRPr="00104E5B">
        <w:t xml:space="preserve"> fange opp endringer i pasientens fysiske og psykiske helsetilstand</w:t>
      </w:r>
      <w:r w:rsidR="003F1ECC">
        <w:t xml:space="preserve"> tidlig, samt å</w:t>
      </w:r>
      <w:r w:rsidR="00D848B3" w:rsidRPr="00104E5B">
        <w:t xml:space="preserve"> iverksette aktuelle tiltak til riktig tid</w:t>
      </w:r>
      <w:r w:rsidR="00D848B3">
        <w:t xml:space="preserve">. Dette </w:t>
      </w:r>
      <w:r w:rsidR="003F1ECC">
        <w:t>vil gi</w:t>
      </w:r>
      <w:r w:rsidR="00D848B3">
        <w:t xml:space="preserve"> ny</w:t>
      </w:r>
      <w:r w:rsidR="003F1ECC">
        <w:t>e</w:t>
      </w:r>
      <w:r w:rsidR="00D848B3">
        <w:t xml:space="preserve"> og ressurs kreve</w:t>
      </w:r>
      <w:r w:rsidR="00A84E23">
        <w:t>nde oppgave for hjemmetjenesten</w:t>
      </w:r>
      <w:r w:rsidR="00D848B3">
        <w:t>.</w:t>
      </w:r>
    </w:p>
    <w:p w14:paraId="691BF483" w14:textId="47CB7697" w:rsidR="00543B5D" w:rsidRDefault="00543B5D" w:rsidP="00543B5D">
      <w:r>
        <w:t>Vi vil videre kartlegge hvor mye tid hjelpemiddelteknikker bruker på oppfølging av e-</w:t>
      </w:r>
      <w:r w:rsidR="00986112">
        <w:t>l</w:t>
      </w:r>
      <w:r>
        <w:t>åsene og om enkelte oppgaver kan fordeles på flere ansatte.</w:t>
      </w:r>
    </w:p>
    <w:p w14:paraId="3E86C78C" w14:textId="270BA7BE" w:rsidR="0033678E" w:rsidRDefault="0033678E" w:rsidP="0033678E">
      <w:pPr>
        <w:spacing w:after="0"/>
      </w:pPr>
      <w:r>
        <w:t>Vi har også</w:t>
      </w:r>
      <w:r w:rsidR="00D848B3">
        <w:t xml:space="preserve"> gjennomført en spørreundersøkelse</w:t>
      </w:r>
      <w:r w:rsidR="003F1ECC">
        <w:t>,</w:t>
      </w:r>
      <w:r w:rsidR="00D848B3">
        <w:t xml:space="preserve"> til et begrenset antall tilfeldige ansatte</w:t>
      </w:r>
      <w:r w:rsidR="003F1ECC">
        <w:t>, hvor vi spurte følgende</w:t>
      </w:r>
      <w:r w:rsidR="00D848B3">
        <w:t>:</w:t>
      </w:r>
      <w:r w:rsidRPr="0033678E">
        <w:t xml:space="preserve"> </w:t>
      </w:r>
    </w:p>
    <w:p w14:paraId="6391686D" w14:textId="73F0B337" w:rsidR="00D848B3" w:rsidRDefault="0033678E" w:rsidP="0033678E">
      <w:pPr>
        <w:pStyle w:val="Listeavsnitt"/>
        <w:numPr>
          <w:ilvl w:val="0"/>
          <w:numId w:val="39"/>
        </w:numPr>
        <w:spacing w:after="0"/>
      </w:pPr>
      <w:r w:rsidRPr="0033678E">
        <w:t>Opplever du at du har fått tilstrekkelig opplæring og kunnskap til å kunne ta e- låser i bruk og hva kunne eventuelt ha vært gjort annerledes</w:t>
      </w:r>
      <w:r>
        <w:t>?</w:t>
      </w:r>
    </w:p>
    <w:p w14:paraId="74183F43" w14:textId="6EBC79F4" w:rsidR="0033678E" w:rsidRDefault="0033678E" w:rsidP="0033678E">
      <w:pPr>
        <w:pStyle w:val="Listeavsnitt"/>
        <w:numPr>
          <w:ilvl w:val="0"/>
          <w:numId w:val="39"/>
        </w:numPr>
        <w:spacing w:after="0"/>
      </w:pPr>
      <w:r w:rsidRPr="0033678E">
        <w:t>Hvor mange ganger har du opplevd at e- låsene ikke har fungert og hva har da vært feil?</w:t>
      </w:r>
    </w:p>
    <w:p w14:paraId="5B1F99C2" w14:textId="17BD3F70" w:rsidR="0033678E" w:rsidRDefault="0033678E" w:rsidP="0033678E">
      <w:pPr>
        <w:pStyle w:val="Listeavsnitt"/>
        <w:numPr>
          <w:ilvl w:val="0"/>
          <w:numId w:val="39"/>
        </w:numPr>
        <w:spacing w:after="0"/>
      </w:pPr>
      <w:r w:rsidRPr="0033678E">
        <w:t>Hvilke konsekvenser har bruk av e- låser for din arbeidsdag?</w:t>
      </w:r>
    </w:p>
    <w:p w14:paraId="664B4FFB" w14:textId="18804A90" w:rsidR="0033678E" w:rsidRDefault="0033678E" w:rsidP="0033678E">
      <w:pPr>
        <w:pStyle w:val="Listeavsnitt"/>
        <w:numPr>
          <w:ilvl w:val="0"/>
          <w:numId w:val="39"/>
        </w:numPr>
        <w:spacing w:after="0"/>
      </w:pPr>
      <w:r w:rsidRPr="0033678E">
        <w:t>Har brukerne gitt deg tilbakemeldinger på innføring og bruk av e- lås og hvilke tilbakemeldinger har du fått?</w:t>
      </w:r>
    </w:p>
    <w:p w14:paraId="75563152" w14:textId="16FA4AB4" w:rsidR="0033678E" w:rsidRDefault="0033678E" w:rsidP="0033678E">
      <w:pPr>
        <w:spacing w:after="0"/>
      </w:pPr>
      <w:r>
        <w:t xml:space="preserve">Disse spørsmålene ønsker vi at </w:t>
      </w:r>
      <w:r w:rsidR="003F1ECC">
        <w:t xml:space="preserve">de </w:t>
      </w:r>
      <w:r>
        <w:t>an</w:t>
      </w:r>
      <w:r w:rsidR="00A84E23">
        <w:t>satte skal svare på</w:t>
      </w:r>
      <w:r w:rsidR="003F1ECC">
        <w:t xml:space="preserve"> en gang til,</w:t>
      </w:r>
      <w:r w:rsidR="00A84E23">
        <w:t xml:space="preserve"> før somm</w:t>
      </w:r>
      <w:r w:rsidR="003F1ECC">
        <w:t>eren. Da får vi</w:t>
      </w:r>
      <w:r w:rsidR="00A84E23">
        <w:t xml:space="preserve"> prøvd ut systemet over en lengre periode</w:t>
      </w:r>
      <w:r w:rsidR="003F1ECC">
        <w:t xml:space="preserve"> for å luke ut</w:t>
      </w:r>
      <w:r w:rsidR="00A84E23">
        <w:t xml:space="preserve"> eventuelle oppstarts problemer.</w:t>
      </w:r>
    </w:p>
    <w:p w14:paraId="37F088EE" w14:textId="3E7A278E" w:rsidR="00BC3C0D" w:rsidRDefault="003C335E" w:rsidP="001445DE">
      <w:r>
        <w:t xml:space="preserve">Alle låsene er nå montert. Vi markerte </w:t>
      </w:r>
      <w:bookmarkStart w:id="19" w:name="_GoBack"/>
      <w:bookmarkEnd w:id="19"/>
      <w:r>
        <w:t>med kake på personalmøte.</w:t>
      </w:r>
    </w:p>
    <w:p w14:paraId="36475B2B" w14:textId="77E236E5" w:rsidR="00281791" w:rsidRPr="00281791" w:rsidRDefault="00BC3C0D" w:rsidP="00281791">
      <w:r>
        <w:rPr>
          <w:noProof/>
          <w:lang w:eastAsia="nb-NO"/>
        </w:rPr>
        <w:drawing>
          <wp:inline distT="0" distB="0" distL="0" distR="0" wp14:anchorId="36A050EC" wp14:editId="45D98F18">
            <wp:extent cx="5753100" cy="2870200"/>
            <wp:effectExtent l="0" t="0" r="6985" b="0"/>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2870200"/>
                    </a:xfrm>
                    <a:prstGeom prst="rect">
                      <a:avLst/>
                    </a:prstGeom>
                    <a:noFill/>
                    <a:ln>
                      <a:noFill/>
                    </a:ln>
                  </pic:spPr>
                </pic:pic>
              </a:graphicData>
            </a:graphic>
          </wp:inline>
        </w:drawing>
      </w:r>
    </w:p>
    <w:sectPr w:rsidR="00281791" w:rsidRPr="00281791" w:rsidSect="002D78A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B2D8C" w14:textId="77777777" w:rsidR="006454FE" w:rsidRDefault="006454FE" w:rsidP="00B226CD">
      <w:pPr>
        <w:spacing w:after="0" w:line="240" w:lineRule="auto"/>
      </w:pPr>
      <w:r>
        <w:separator/>
      </w:r>
    </w:p>
  </w:endnote>
  <w:endnote w:type="continuationSeparator" w:id="0">
    <w:p w14:paraId="66511060" w14:textId="77777777" w:rsidR="006454FE" w:rsidRDefault="006454FE" w:rsidP="00B22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Rounded MT Bold">
    <w:altName w:val="Calibri"/>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Consolas">
    <w:panose1 w:val="020B0609020204030204"/>
    <w:charset w:val="00"/>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67286"/>
      <w:docPartObj>
        <w:docPartGallery w:val="Page Numbers (Bottom of Page)"/>
        <w:docPartUnique/>
      </w:docPartObj>
    </w:sdtPr>
    <w:sdtEndPr/>
    <w:sdtContent>
      <w:p w14:paraId="5ABF8657" w14:textId="77777777" w:rsidR="00276324" w:rsidRDefault="00276324">
        <w:pPr>
          <w:pStyle w:val="Bunntekst"/>
          <w:jc w:val="right"/>
        </w:pPr>
        <w:r>
          <w:fldChar w:fldCharType="begin"/>
        </w:r>
        <w:r>
          <w:instrText>PAGE   \* MERGEFORMAT</w:instrText>
        </w:r>
        <w:r>
          <w:fldChar w:fldCharType="separate"/>
        </w:r>
        <w:r>
          <w:rPr>
            <w:noProof/>
          </w:rPr>
          <w:t>2</w:t>
        </w:r>
        <w:r>
          <w:fldChar w:fldCharType="end"/>
        </w:r>
      </w:p>
    </w:sdtContent>
  </w:sdt>
  <w:p w14:paraId="0091A0A9" w14:textId="77777777" w:rsidR="00276324" w:rsidRDefault="0027632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297619"/>
      <w:docPartObj>
        <w:docPartGallery w:val="Page Numbers (Bottom of Page)"/>
        <w:docPartUnique/>
      </w:docPartObj>
    </w:sdtPr>
    <w:sdtEndPr/>
    <w:sdtContent>
      <w:p w14:paraId="7064E12F" w14:textId="6D23F917" w:rsidR="00276324" w:rsidRDefault="00276324">
        <w:pPr>
          <w:pStyle w:val="Bunntekst"/>
          <w:jc w:val="right"/>
        </w:pPr>
        <w:r>
          <w:fldChar w:fldCharType="begin"/>
        </w:r>
        <w:r>
          <w:instrText>PAGE   \* MERGEFORMAT</w:instrText>
        </w:r>
        <w:r>
          <w:fldChar w:fldCharType="separate"/>
        </w:r>
        <w:r w:rsidR="003C335E">
          <w:rPr>
            <w:noProof/>
          </w:rPr>
          <w:t>17</w:t>
        </w:r>
        <w:r>
          <w:fldChar w:fldCharType="end"/>
        </w:r>
      </w:p>
    </w:sdtContent>
  </w:sdt>
  <w:p w14:paraId="691FC786" w14:textId="77777777" w:rsidR="00276324" w:rsidRDefault="00276324" w:rsidP="00B226CD">
    <w:pPr>
      <w:pStyle w:val="Bunntekst"/>
      <w:tabs>
        <w:tab w:val="clear" w:pos="4153"/>
        <w:tab w:val="clear" w:pos="8306"/>
        <w:tab w:val="left" w:pos="95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3EC6F" w14:textId="77777777" w:rsidR="006454FE" w:rsidRDefault="006454FE" w:rsidP="00B226CD">
      <w:pPr>
        <w:spacing w:after="0" w:line="240" w:lineRule="auto"/>
      </w:pPr>
      <w:r>
        <w:separator/>
      </w:r>
    </w:p>
  </w:footnote>
  <w:footnote w:type="continuationSeparator" w:id="0">
    <w:p w14:paraId="6CA93096" w14:textId="77777777" w:rsidR="006454FE" w:rsidRDefault="006454FE" w:rsidP="00B22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0F495" w14:textId="77777777" w:rsidR="00276324" w:rsidRDefault="00276324" w:rsidP="00DA73CF">
    <w:pPr>
      <w:pStyle w:val="Topptekst"/>
      <w:jc w:val="right"/>
    </w:pPr>
    <w:r>
      <w:tab/>
      <w:t xml:space="preserve">                        </w:t>
    </w:r>
    <w:r>
      <w:tab/>
    </w:r>
    <w:r>
      <w:rPr>
        <w:rFonts w:eastAsiaTheme="majorEastAsia" w:cstheme="majorBidi"/>
        <w:bCs/>
        <w:noProof/>
        <w:sz w:val="32"/>
        <w:szCs w:val="26"/>
        <w:lang w:eastAsia="nb-NO"/>
      </w:rPr>
      <w:drawing>
        <wp:inline distT="0" distB="0" distL="0" distR="0" wp14:anchorId="64333569" wp14:editId="1B94E4D9">
          <wp:extent cx="1798320" cy="304762"/>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KG - logo.png"/>
                  <pic:cNvPicPr/>
                </pic:nvPicPr>
                <pic:blipFill>
                  <a:blip r:embed="rId1">
                    <a:extLst>
                      <a:ext uri="{28A0092B-C50C-407E-A947-70E740481C1C}">
                        <a14:useLocalDpi xmlns:a14="http://schemas.microsoft.com/office/drawing/2010/main" val="0"/>
                      </a:ext>
                    </a:extLst>
                  </a:blip>
                  <a:stretch>
                    <a:fillRect/>
                  </a:stretch>
                </pic:blipFill>
                <pic:spPr>
                  <a:xfrm>
                    <a:off x="0" y="0"/>
                    <a:ext cx="1844282" cy="3125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908956A"/>
    <w:lvl w:ilvl="0">
      <w:start w:val="1"/>
      <w:numFmt w:val="decimal"/>
      <w:pStyle w:val="Nummerertliste2"/>
      <w:lvlText w:val="%1."/>
      <w:lvlJc w:val="left"/>
      <w:pPr>
        <w:tabs>
          <w:tab w:val="num" w:pos="643"/>
        </w:tabs>
        <w:ind w:left="643" w:hanging="360"/>
      </w:pPr>
    </w:lvl>
  </w:abstractNum>
  <w:abstractNum w:abstractNumId="1" w15:restartNumberingAfterBreak="0">
    <w:nsid w:val="FFFFFF88"/>
    <w:multiLevelType w:val="singleLevel"/>
    <w:tmpl w:val="8E6ADE4E"/>
    <w:lvl w:ilvl="0">
      <w:start w:val="1"/>
      <w:numFmt w:val="decimal"/>
      <w:pStyle w:val="Nummerertliste"/>
      <w:lvlText w:val="%1."/>
      <w:lvlJc w:val="left"/>
      <w:pPr>
        <w:tabs>
          <w:tab w:val="num" w:pos="360"/>
        </w:tabs>
        <w:ind w:left="360" w:hanging="360"/>
      </w:pPr>
    </w:lvl>
  </w:abstractNum>
  <w:abstractNum w:abstractNumId="2" w15:restartNumberingAfterBreak="0">
    <w:nsid w:val="FFFFFF89"/>
    <w:multiLevelType w:val="singleLevel"/>
    <w:tmpl w:val="4358D472"/>
    <w:lvl w:ilvl="0">
      <w:start w:val="1"/>
      <w:numFmt w:val="bullet"/>
      <w:pStyle w:val="Punktliste"/>
      <w:lvlText w:val=""/>
      <w:lvlJc w:val="left"/>
      <w:pPr>
        <w:tabs>
          <w:tab w:val="num" w:pos="360"/>
        </w:tabs>
        <w:ind w:left="360" w:hanging="360"/>
      </w:pPr>
      <w:rPr>
        <w:rFonts w:ascii="Symbol" w:hAnsi="Symbol" w:hint="default"/>
      </w:rPr>
    </w:lvl>
  </w:abstractNum>
  <w:abstractNum w:abstractNumId="3" w15:restartNumberingAfterBreak="0">
    <w:nsid w:val="010955AD"/>
    <w:multiLevelType w:val="hybridMultilevel"/>
    <w:tmpl w:val="5EBA8BCA"/>
    <w:lvl w:ilvl="0" w:tplc="455064B2">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846FE7"/>
    <w:multiLevelType w:val="multilevel"/>
    <w:tmpl w:val="9FA2879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3210E2"/>
    <w:multiLevelType w:val="hybridMultilevel"/>
    <w:tmpl w:val="ABA8F0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BAF35E0"/>
    <w:multiLevelType w:val="hybridMultilevel"/>
    <w:tmpl w:val="207E0BA6"/>
    <w:lvl w:ilvl="0" w:tplc="D0FA98B0">
      <w:start w:val="4"/>
      <w:numFmt w:val="bullet"/>
      <w:lvlText w:val="-"/>
      <w:lvlJc w:val="left"/>
      <w:pPr>
        <w:ind w:left="436" w:hanging="360"/>
      </w:pPr>
      <w:rPr>
        <w:rFonts w:ascii="Arial" w:eastAsiaTheme="minorHAnsi" w:hAnsi="Arial" w:cs="Arial" w:hint="default"/>
      </w:rPr>
    </w:lvl>
    <w:lvl w:ilvl="1" w:tplc="04140003" w:tentative="1">
      <w:start w:val="1"/>
      <w:numFmt w:val="bullet"/>
      <w:lvlText w:val="o"/>
      <w:lvlJc w:val="left"/>
      <w:pPr>
        <w:ind w:left="1156" w:hanging="360"/>
      </w:pPr>
      <w:rPr>
        <w:rFonts w:ascii="Courier New" w:hAnsi="Courier New" w:cs="Courier New" w:hint="default"/>
      </w:rPr>
    </w:lvl>
    <w:lvl w:ilvl="2" w:tplc="04140005" w:tentative="1">
      <w:start w:val="1"/>
      <w:numFmt w:val="bullet"/>
      <w:lvlText w:val=""/>
      <w:lvlJc w:val="left"/>
      <w:pPr>
        <w:ind w:left="1876" w:hanging="360"/>
      </w:pPr>
      <w:rPr>
        <w:rFonts w:ascii="Wingdings" w:hAnsi="Wingdings" w:hint="default"/>
      </w:rPr>
    </w:lvl>
    <w:lvl w:ilvl="3" w:tplc="04140001" w:tentative="1">
      <w:start w:val="1"/>
      <w:numFmt w:val="bullet"/>
      <w:lvlText w:val=""/>
      <w:lvlJc w:val="left"/>
      <w:pPr>
        <w:ind w:left="2596" w:hanging="360"/>
      </w:pPr>
      <w:rPr>
        <w:rFonts w:ascii="Symbol" w:hAnsi="Symbol" w:hint="default"/>
      </w:rPr>
    </w:lvl>
    <w:lvl w:ilvl="4" w:tplc="04140003" w:tentative="1">
      <w:start w:val="1"/>
      <w:numFmt w:val="bullet"/>
      <w:lvlText w:val="o"/>
      <w:lvlJc w:val="left"/>
      <w:pPr>
        <w:ind w:left="3316" w:hanging="360"/>
      </w:pPr>
      <w:rPr>
        <w:rFonts w:ascii="Courier New" w:hAnsi="Courier New" w:cs="Courier New" w:hint="default"/>
      </w:rPr>
    </w:lvl>
    <w:lvl w:ilvl="5" w:tplc="04140005" w:tentative="1">
      <w:start w:val="1"/>
      <w:numFmt w:val="bullet"/>
      <w:lvlText w:val=""/>
      <w:lvlJc w:val="left"/>
      <w:pPr>
        <w:ind w:left="4036" w:hanging="360"/>
      </w:pPr>
      <w:rPr>
        <w:rFonts w:ascii="Wingdings" w:hAnsi="Wingdings" w:hint="default"/>
      </w:rPr>
    </w:lvl>
    <w:lvl w:ilvl="6" w:tplc="04140001" w:tentative="1">
      <w:start w:val="1"/>
      <w:numFmt w:val="bullet"/>
      <w:lvlText w:val=""/>
      <w:lvlJc w:val="left"/>
      <w:pPr>
        <w:ind w:left="4756" w:hanging="360"/>
      </w:pPr>
      <w:rPr>
        <w:rFonts w:ascii="Symbol" w:hAnsi="Symbol" w:hint="default"/>
      </w:rPr>
    </w:lvl>
    <w:lvl w:ilvl="7" w:tplc="04140003" w:tentative="1">
      <w:start w:val="1"/>
      <w:numFmt w:val="bullet"/>
      <w:lvlText w:val="o"/>
      <w:lvlJc w:val="left"/>
      <w:pPr>
        <w:ind w:left="5476" w:hanging="360"/>
      </w:pPr>
      <w:rPr>
        <w:rFonts w:ascii="Courier New" w:hAnsi="Courier New" w:cs="Courier New" w:hint="default"/>
      </w:rPr>
    </w:lvl>
    <w:lvl w:ilvl="8" w:tplc="04140005" w:tentative="1">
      <w:start w:val="1"/>
      <w:numFmt w:val="bullet"/>
      <w:lvlText w:val=""/>
      <w:lvlJc w:val="left"/>
      <w:pPr>
        <w:ind w:left="6196" w:hanging="360"/>
      </w:pPr>
      <w:rPr>
        <w:rFonts w:ascii="Wingdings" w:hAnsi="Wingdings" w:hint="default"/>
      </w:rPr>
    </w:lvl>
  </w:abstractNum>
  <w:abstractNum w:abstractNumId="7" w15:restartNumberingAfterBreak="0">
    <w:nsid w:val="1C3D1175"/>
    <w:multiLevelType w:val="hybridMultilevel"/>
    <w:tmpl w:val="D10AF464"/>
    <w:lvl w:ilvl="0" w:tplc="645CA2BC">
      <w:numFmt w:val="bullet"/>
      <w:lvlText w:val="•"/>
      <w:lvlJc w:val="left"/>
      <w:pPr>
        <w:ind w:left="-208" w:hanging="360"/>
      </w:pPr>
      <w:rPr>
        <w:rFonts w:ascii="Palatino Linotype" w:eastAsia="Times New Roman" w:hAnsi="Palatino Linotype" w:cs="Times New Roman" w:hint="default"/>
      </w:rPr>
    </w:lvl>
    <w:lvl w:ilvl="1" w:tplc="041D0003">
      <w:start w:val="1"/>
      <w:numFmt w:val="bullet"/>
      <w:lvlText w:val="o"/>
      <w:lvlJc w:val="left"/>
      <w:pPr>
        <w:ind w:left="1156" w:hanging="360"/>
      </w:pPr>
      <w:rPr>
        <w:rFonts w:ascii="Courier New" w:hAnsi="Courier New" w:cs="Courier New" w:hint="default"/>
      </w:rPr>
    </w:lvl>
    <w:lvl w:ilvl="2" w:tplc="041D0005">
      <w:start w:val="1"/>
      <w:numFmt w:val="bullet"/>
      <w:lvlText w:val=""/>
      <w:lvlJc w:val="left"/>
      <w:pPr>
        <w:ind w:left="1876" w:hanging="360"/>
      </w:pPr>
      <w:rPr>
        <w:rFonts w:ascii="Wingdings" w:hAnsi="Wingdings" w:hint="default"/>
      </w:rPr>
    </w:lvl>
    <w:lvl w:ilvl="3" w:tplc="041D0001">
      <w:start w:val="1"/>
      <w:numFmt w:val="bullet"/>
      <w:lvlText w:val=""/>
      <w:lvlJc w:val="left"/>
      <w:pPr>
        <w:ind w:left="2596" w:hanging="360"/>
      </w:pPr>
      <w:rPr>
        <w:rFonts w:ascii="Symbol" w:hAnsi="Symbol" w:hint="default"/>
      </w:rPr>
    </w:lvl>
    <w:lvl w:ilvl="4" w:tplc="041D0003">
      <w:start w:val="1"/>
      <w:numFmt w:val="bullet"/>
      <w:lvlText w:val="o"/>
      <w:lvlJc w:val="left"/>
      <w:pPr>
        <w:ind w:left="3316" w:hanging="360"/>
      </w:pPr>
      <w:rPr>
        <w:rFonts w:ascii="Courier New" w:hAnsi="Courier New" w:cs="Courier New" w:hint="default"/>
      </w:rPr>
    </w:lvl>
    <w:lvl w:ilvl="5" w:tplc="041D0005">
      <w:start w:val="1"/>
      <w:numFmt w:val="bullet"/>
      <w:lvlText w:val=""/>
      <w:lvlJc w:val="left"/>
      <w:pPr>
        <w:ind w:left="4036" w:hanging="360"/>
      </w:pPr>
      <w:rPr>
        <w:rFonts w:ascii="Wingdings" w:hAnsi="Wingdings" w:hint="default"/>
      </w:rPr>
    </w:lvl>
    <w:lvl w:ilvl="6" w:tplc="041D0001">
      <w:start w:val="1"/>
      <w:numFmt w:val="bullet"/>
      <w:lvlText w:val=""/>
      <w:lvlJc w:val="left"/>
      <w:pPr>
        <w:ind w:left="4756" w:hanging="360"/>
      </w:pPr>
      <w:rPr>
        <w:rFonts w:ascii="Symbol" w:hAnsi="Symbol" w:hint="default"/>
      </w:rPr>
    </w:lvl>
    <w:lvl w:ilvl="7" w:tplc="041D0003">
      <w:start w:val="1"/>
      <w:numFmt w:val="bullet"/>
      <w:lvlText w:val="o"/>
      <w:lvlJc w:val="left"/>
      <w:pPr>
        <w:ind w:left="5476" w:hanging="360"/>
      </w:pPr>
      <w:rPr>
        <w:rFonts w:ascii="Courier New" w:hAnsi="Courier New" w:cs="Courier New" w:hint="default"/>
      </w:rPr>
    </w:lvl>
    <w:lvl w:ilvl="8" w:tplc="041D0005">
      <w:start w:val="1"/>
      <w:numFmt w:val="bullet"/>
      <w:lvlText w:val=""/>
      <w:lvlJc w:val="left"/>
      <w:pPr>
        <w:ind w:left="6196" w:hanging="360"/>
      </w:pPr>
      <w:rPr>
        <w:rFonts w:ascii="Wingdings" w:hAnsi="Wingdings" w:hint="default"/>
      </w:rPr>
    </w:lvl>
  </w:abstractNum>
  <w:abstractNum w:abstractNumId="8" w15:restartNumberingAfterBreak="0">
    <w:nsid w:val="1ED15F7F"/>
    <w:multiLevelType w:val="hybridMultilevel"/>
    <w:tmpl w:val="F1921C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0104C35"/>
    <w:multiLevelType w:val="hybridMultilevel"/>
    <w:tmpl w:val="C57475D0"/>
    <w:lvl w:ilvl="0" w:tplc="9E500994">
      <w:start w:val="1"/>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26666A8"/>
    <w:multiLevelType w:val="hybridMultilevel"/>
    <w:tmpl w:val="F46EC3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EB17368"/>
    <w:multiLevelType w:val="multilevel"/>
    <w:tmpl w:val="96D04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1106205"/>
    <w:multiLevelType w:val="hybridMultilevel"/>
    <w:tmpl w:val="5AAA83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3ED37FB"/>
    <w:multiLevelType w:val="hybridMultilevel"/>
    <w:tmpl w:val="D13EDA5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42F1D24"/>
    <w:multiLevelType w:val="hybridMultilevel"/>
    <w:tmpl w:val="4C105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F1DA5"/>
    <w:multiLevelType w:val="hybridMultilevel"/>
    <w:tmpl w:val="59129B1C"/>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6" w15:restartNumberingAfterBreak="0">
    <w:nsid w:val="439F67FB"/>
    <w:multiLevelType w:val="hybridMultilevel"/>
    <w:tmpl w:val="FCBE8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7DC08D1"/>
    <w:multiLevelType w:val="hybridMultilevel"/>
    <w:tmpl w:val="D02A87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2363010"/>
    <w:multiLevelType w:val="hybridMultilevel"/>
    <w:tmpl w:val="45D467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4BC76C1"/>
    <w:multiLevelType w:val="hybridMultilevel"/>
    <w:tmpl w:val="1F068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5AF7774C"/>
    <w:multiLevelType w:val="multilevel"/>
    <w:tmpl w:val="C9205C8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837628"/>
    <w:multiLevelType w:val="hybridMultilevel"/>
    <w:tmpl w:val="C318F6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5B894F27"/>
    <w:multiLevelType w:val="hybridMultilevel"/>
    <w:tmpl w:val="D91CAD6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C8E726F"/>
    <w:multiLevelType w:val="hybridMultilevel"/>
    <w:tmpl w:val="BE8EE974"/>
    <w:lvl w:ilvl="0" w:tplc="455064B2">
      <w:start w:val="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9338F4"/>
    <w:multiLevelType w:val="multilevel"/>
    <w:tmpl w:val="377AB8D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49C70AC"/>
    <w:multiLevelType w:val="hybridMultilevel"/>
    <w:tmpl w:val="BE7046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C0434D4"/>
    <w:multiLevelType w:val="hybridMultilevel"/>
    <w:tmpl w:val="B4E895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715219C9"/>
    <w:multiLevelType w:val="hybridMultilevel"/>
    <w:tmpl w:val="BEDCA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3B3B40"/>
    <w:multiLevelType w:val="hybridMultilevel"/>
    <w:tmpl w:val="7C6CC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621A8B"/>
    <w:multiLevelType w:val="hybridMultilevel"/>
    <w:tmpl w:val="087491FE"/>
    <w:lvl w:ilvl="0" w:tplc="04140003">
      <w:start w:val="1"/>
      <w:numFmt w:val="bullet"/>
      <w:lvlText w:val="o"/>
      <w:lvlJc w:val="left"/>
      <w:pPr>
        <w:ind w:left="1080" w:hanging="360"/>
      </w:pPr>
      <w:rPr>
        <w:rFonts w:ascii="Courier New" w:hAnsi="Courier New" w:cs="Courier New" w:hint="default"/>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0" w15:restartNumberingAfterBreak="0">
    <w:nsid w:val="78786524"/>
    <w:multiLevelType w:val="hybridMultilevel"/>
    <w:tmpl w:val="95DE0C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2"/>
  </w:num>
  <w:num w:numId="8">
    <w:abstractNumId w:val="2"/>
  </w:num>
  <w:num w:numId="9">
    <w:abstractNumId w:val="1"/>
  </w:num>
  <w:num w:numId="10">
    <w:abstractNumId w:val="1"/>
  </w:num>
  <w:num w:numId="11">
    <w:abstractNumId w:val="0"/>
  </w:num>
  <w:num w:numId="12">
    <w:abstractNumId w:val="0"/>
  </w:num>
  <w:num w:numId="13">
    <w:abstractNumId w:val="10"/>
  </w:num>
  <w:num w:numId="14">
    <w:abstractNumId w:val="12"/>
  </w:num>
  <w:num w:numId="15">
    <w:abstractNumId w:val="28"/>
  </w:num>
  <w:num w:numId="16">
    <w:abstractNumId w:val="14"/>
  </w:num>
  <w:num w:numId="17">
    <w:abstractNumId w:val="27"/>
  </w:num>
  <w:num w:numId="18">
    <w:abstractNumId w:val="6"/>
  </w:num>
  <w:num w:numId="19">
    <w:abstractNumId w:val="5"/>
  </w:num>
  <w:num w:numId="20">
    <w:abstractNumId w:val="29"/>
  </w:num>
  <w:num w:numId="21">
    <w:abstractNumId w:val="13"/>
  </w:num>
  <w:num w:numId="22">
    <w:abstractNumId w:val="22"/>
  </w:num>
  <w:num w:numId="23">
    <w:abstractNumId w:val="21"/>
  </w:num>
  <w:num w:numId="24">
    <w:abstractNumId w:val="3"/>
  </w:num>
  <w:num w:numId="25">
    <w:abstractNumId w:val="23"/>
  </w:num>
  <w:num w:numId="26">
    <w:abstractNumId w:val="4"/>
  </w:num>
  <w:num w:numId="27">
    <w:abstractNumId w:val="9"/>
  </w:num>
  <w:num w:numId="28">
    <w:abstractNumId w:val="20"/>
  </w:num>
  <w:num w:numId="29">
    <w:abstractNumId w:val="7"/>
  </w:num>
  <w:num w:numId="30">
    <w:abstractNumId w:val="25"/>
  </w:num>
  <w:num w:numId="31">
    <w:abstractNumId w:val="16"/>
  </w:num>
  <w:num w:numId="32">
    <w:abstractNumId w:val="30"/>
  </w:num>
  <w:num w:numId="33">
    <w:abstractNumId w:val="8"/>
  </w:num>
  <w:num w:numId="34">
    <w:abstractNumId w:val="26"/>
  </w:num>
  <w:num w:numId="35">
    <w:abstractNumId w:val="19"/>
  </w:num>
  <w:num w:numId="36">
    <w:abstractNumId w:val="17"/>
  </w:num>
  <w:num w:numId="37">
    <w:abstractNumId w:val="24"/>
  </w:num>
  <w:num w:numId="38">
    <w:abstractNumId w:val="15"/>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CD"/>
    <w:rsid w:val="00004FA2"/>
    <w:rsid w:val="000111E5"/>
    <w:rsid w:val="0001490B"/>
    <w:rsid w:val="00024808"/>
    <w:rsid w:val="00040DA3"/>
    <w:rsid w:val="00046D7D"/>
    <w:rsid w:val="00047380"/>
    <w:rsid w:val="00050F59"/>
    <w:rsid w:val="00053A1E"/>
    <w:rsid w:val="00056611"/>
    <w:rsid w:val="00073966"/>
    <w:rsid w:val="00075710"/>
    <w:rsid w:val="000852DB"/>
    <w:rsid w:val="00093B08"/>
    <w:rsid w:val="00094003"/>
    <w:rsid w:val="00094F15"/>
    <w:rsid w:val="00096AC0"/>
    <w:rsid w:val="000A58EF"/>
    <w:rsid w:val="000D1553"/>
    <w:rsid w:val="000E255F"/>
    <w:rsid w:val="000E7196"/>
    <w:rsid w:val="000F260E"/>
    <w:rsid w:val="00106AD8"/>
    <w:rsid w:val="0012783B"/>
    <w:rsid w:val="00127E75"/>
    <w:rsid w:val="00132903"/>
    <w:rsid w:val="001329BD"/>
    <w:rsid w:val="00141BEC"/>
    <w:rsid w:val="001445DE"/>
    <w:rsid w:val="001500D8"/>
    <w:rsid w:val="001759FE"/>
    <w:rsid w:val="00182588"/>
    <w:rsid w:val="00186832"/>
    <w:rsid w:val="001A1B73"/>
    <w:rsid w:val="001A5A0E"/>
    <w:rsid w:val="001A5EFF"/>
    <w:rsid w:val="001A75F1"/>
    <w:rsid w:val="001B5BA9"/>
    <w:rsid w:val="001B714D"/>
    <w:rsid w:val="001D6436"/>
    <w:rsid w:val="001D6C77"/>
    <w:rsid w:val="001D76B6"/>
    <w:rsid w:val="00220479"/>
    <w:rsid w:val="00221001"/>
    <w:rsid w:val="002233EF"/>
    <w:rsid w:val="00243152"/>
    <w:rsid w:val="0024659C"/>
    <w:rsid w:val="002472C5"/>
    <w:rsid w:val="00252D8F"/>
    <w:rsid w:val="00255BC4"/>
    <w:rsid w:val="002601BA"/>
    <w:rsid w:val="00273306"/>
    <w:rsid w:val="00276324"/>
    <w:rsid w:val="00281791"/>
    <w:rsid w:val="00290793"/>
    <w:rsid w:val="00292B08"/>
    <w:rsid w:val="0029327C"/>
    <w:rsid w:val="002969D0"/>
    <w:rsid w:val="00296F97"/>
    <w:rsid w:val="002A0C71"/>
    <w:rsid w:val="002A1C79"/>
    <w:rsid w:val="002B54ED"/>
    <w:rsid w:val="002C32DE"/>
    <w:rsid w:val="002C5CEA"/>
    <w:rsid w:val="002D122A"/>
    <w:rsid w:val="002D78A3"/>
    <w:rsid w:val="002E6D7C"/>
    <w:rsid w:val="002F1F56"/>
    <w:rsid w:val="002F632D"/>
    <w:rsid w:val="00310F65"/>
    <w:rsid w:val="0031341A"/>
    <w:rsid w:val="00325470"/>
    <w:rsid w:val="0032593B"/>
    <w:rsid w:val="00325A2F"/>
    <w:rsid w:val="0033678E"/>
    <w:rsid w:val="0034047E"/>
    <w:rsid w:val="0035762B"/>
    <w:rsid w:val="003620C5"/>
    <w:rsid w:val="003816A7"/>
    <w:rsid w:val="00384356"/>
    <w:rsid w:val="003901F7"/>
    <w:rsid w:val="003924C3"/>
    <w:rsid w:val="003A427D"/>
    <w:rsid w:val="003A6C9A"/>
    <w:rsid w:val="003B6E88"/>
    <w:rsid w:val="003B7F56"/>
    <w:rsid w:val="003C335E"/>
    <w:rsid w:val="003C4A6E"/>
    <w:rsid w:val="003C504D"/>
    <w:rsid w:val="003D479D"/>
    <w:rsid w:val="003E5E32"/>
    <w:rsid w:val="003F1ECC"/>
    <w:rsid w:val="003F4884"/>
    <w:rsid w:val="003F71F2"/>
    <w:rsid w:val="0040057C"/>
    <w:rsid w:val="00400E12"/>
    <w:rsid w:val="004026BC"/>
    <w:rsid w:val="004052E8"/>
    <w:rsid w:val="004407C2"/>
    <w:rsid w:val="004430EF"/>
    <w:rsid w:val="004507B2"/>
    <w:rsid w:val="0045416E"/>
    <w:rsid w:val="00456AD0"/>
    <w:rsid w:val="00457EB9"/>
    <w:rsid w:val="00464895"/>
    <w:rsid w:val="00474B8A"/>
    <w:rsid w:val="00476A2C"/>
    <w:rsid w:val="00482360"/>
    <w:rsid w:val="00493FEF"/>
    <w:rsid w:val="0049488B"/>
    <w:rsid w:val="004A2817"/>
    <w:rsid w:val="004B5796"/>
    <w:rsid w:val="004C344B"/>
    <w:rsid w:val="004D109F"/>
    <w:rsid w:val="004E2EAC"/>
    <w:rsid w:val="004F4C9E"/>
    <w:rsid w:val="00514912"/>
    <w:rsid w:val="0051590D"/>
    <w:rsid w:val="0052341D"/>
    <w:rsid w:val="00533550"/>
    <w:rsid w:val="00533EFA"/>
    <w:rsid w:val="005349EB"/>
    <w:rsid w:val="00543B5D"/>
    <w:rsid w:val="0055120E"/>
    <w:rsid w:val="00562195"/>
    <w:rsid w:val="00564F22"/>
    <w:rsid w:val="00581FB6"/>
    <w:rsid w:val="005843BB"/>
    <w:rsid w:val="00585692"/>
    <w:rsid w:val="005B7088"/>
    <w:rsid w:val="005C2161"/>
    <w:rsid w:val="005C4FA0"/>
    <w:rsid w:val="005D34FD"/>
    <w:rsid w:val="005F09CB"/>
    <w:rsid w:val="00610FE2"/>
    <w:rsid w:val="00615656"/>
    <w:rsid w:val="0061628D"/>
    <w:rsid w:val="00620C7A"/>
    <w:rsid w:val="00625E47"/>
    <w:rsid w:val="006306B8"/>
    <w:rsid w:val="00633A0C"/>
    <w:rsid w:val="00644977"/>
    <w:rsid w:val="006454FE"/>
    <w:rsid w:val="006706E7"/>
    <w:rsid w:val="0067714B"/>
    <w:rsid w:val="006820FB"/>
    <w:rsid w:val="00682C72"/>
    <w:rsid w:val="00690F35"/>
    <w:rsid w:val="00692F6B"/>
    <w:rsid w:val="0069744F"/>
    <w:rsid w:val="006D60F2"/>
    <w:rsid w:val="006F3AFA"/>
    <w:rsid w:val="006F6E24"/>
    <w:rsid w:val="007053F1"/>
    <w:rsid w:val="007079A7"/>
    <w:rsid w:val="007140CD"/>
    <w:rsid w:val="0071671D"/>
    <w:rsid w:val="00730741"/>
    <w:rsid w:val="00736B92"/>
    <w:rsid w:val="00737557"/>
    <w:rsid w:val="007462FF"/>
    <w:rsid w:val="00747AF7"/>
    <w:rsid w:val="00751C6D"/>
    <w:rsid w:val="007639EF"/>
    <w:rsid w:val="0076715A"/>
    <w:rsid w:val="00774978"/>
    <w:rsid w:val="00781726"/>
    <w:rsid w:val="00790546"/>
    <w:rsid w:val="00797626"/>
    <w:rsid w:val="007A6202"/>
    <w:rsid w:val="007D6B37"/>
    <w:rsid w:val="007E64C9"/>
    <w:rsid w:val="007F0B08"/>
    <w:rsid w:val="007F188D"/>
    <w:rsid w:val="008139AE"/>
    <w:rsid w:val="0082416B"/>
    <w:rsid w:val="00827852"/>
    <w:rsid w:val="008338E0"/>
    <w:rsid w:val="00855192"/>
    <w:rsid w:val="0086542B"/>
    <w:rsid w:val="008673A7"/>
    <w:rsid w:val="008707C5"/>
    <w:rsid w:val="00872794"/>
    <w:rsid w:val="00873520"/>
    <w:rsid w:val="00873F1A"/>
    <w:rsid w:val="00876DEC"/>
    <w:rsid w:val="008A25AF"/>
    <w:rsid w:val="008A526B"/>
    <w:rsid w:val="008A7AB8"/>
    <w:rsid w:val="008C4D46"/>
    <w:rsid w:val="008E4DE2"/>
    <w:rsid w:val="008F010E"/>
    <w:rsid w:val="00915467"/>
    <w:rsid w:val="0092112F"/>
    <w:rsid w:val="00922F59"/>
    <w:rsid w:val="0093015F"/>
    <w:rsid w:val="00930C60"/>
    <w:rsid w:val="00935BE3"/>
    <w:rsid w:val="0094010C"/>
    <w:rsid w:val="00957D2A"/>
    <w:rsid w:val="0096174A"/>
    <w:rsid w:val="0097608F"/>
    <w:rsid w:val="00976F0F"/>
    <w:rsid w:val="009830AF"/>
    <w:rsid w:val="00986112"/>
    <w:rsid w:val="00994BFB"/>
    <w:rsid w:val="009956D5"/>
    <w:rsid w:val="009A41AB"/>
    <w:rsid w:val="009B3D4C"/>
    <w:rsid w:val="009B3FE0"/>
    <w:rsid w:val="009B7AD5"/>
    <w:rsid w:val="009C58A1"/>
    <w:rsid w:val="009C7D08"/>
    <w:rsid w:val="009D7C32"/>
    <w:rsid w:val="009E4992"/>
    <w:rsid w:val="009E5A3D"/>
    <w:rsid w:val="009E7D54"/>
    <w:rsid w:val="009F742C"/>
    <w:rsid w:val="00A0118E"/>
    <w:rsid w:val="00A0431A"/>
    <w:rsid w:val="00A04467"/>
    <w:rsid w:val="00A12C59"/>
    <w:rsid w:val="00A12F10"/>
    <w:rsid w:val="00A30D70"/>
    <w:rsid w:val="00A329F5"/>
    <w:rsid w:val="00A45CE3"/>
    <w:rsid w:val="00A47F5A"/>
    <w:rsid w:val="00A5077F"/>
    <w:rsid w:val="00A55765"/>
    <w:rsid w:val="00A62879"/>
    <w:rsid w:val="00A81F90"/>
    <w:rsid w:val="00A833F5"/>
    <w:rsid w:val="00A84E23"/>
    <w:rsid w:val="00A923F3"/>
    <w:rsid w:val="00A9340C"/>
    <w:rsid w:val="00AA373C"/>
    <w:rsid w:val="00AC69C0"/>
    <w:rsid w:val="00AC7438"/>
    <w:rsid w:val="00AC7A7B"/>
    <w:rsid w:val="00AD0770"/>
    <w:rsid w:val="00AD0B35"/>
    <w:rsid w:val="00AD1E05"/>
    <w:rsid w:val="00AD56B6"/>
    <w:rsid w:val="00AF1AFD"/>
    <w:rsid w:val="00AF6EAF"/>
    <w:rsid w:val="00B02C0F"/>
    <w:rsid w:val="00B1092C"/>
    <w:rsid w:val="00B15E56"/>
    <w:rsid w:val="00B226CD"/>
    <w:rsid w:val="00B25BF0"/>
    <w:rsid w:val="00B273A7"/>
    <w:rsid w:val="00B31E64"/>
    <w:rsid w:val="00B325B6"/>
    <w:rsid w:val="00B40A6F"/>
    <w:rsid w:val="00B50070"/>
    <w:rsid w:val="00B56068"/>
    <w:rsid w:val="00B62A0A"/>
    <w:rsid w:val="00B67FD8"/>
    <w:rsid w:val="00B70779"/>
    <w:rsid w:val="00B95DF0"/>
    <w:rsid w:val="00BA520F"/>
    <w:rsid w:val="00BA5D76"/>
    <w:rsid w:val="00BC2CA3"/>
    <w:rsid w:val="00BC3C0D"/>
    <w:rsid w:val="00BD5F4E"/>
    <w:rsid w:val="00BD63B3"/>
    <w:rsid w:val="00BE558D"/>
    <w:rsid w:val="00C04A9C"/>
    <w:rsid w:val="00C10B57"/>
    <w:rsid w:val="00C132D8"/>
    <w:rsid w:val="00C145CB"/>
    <w:rsid w:val="00C152CE"/>
    <w:rsid w:val="00C16CC1"/>
    <w:rsid w:val="00C24649"/>
    <w:rsid w:val="00C33D2A"/>
    <w:rsid w:val="00C37645"/>
    <w:rsid w:val="00C65A93"/>
    <w:rsid w:val="00C86068"/>
    <w:rsid w:val="00CB3749"/>
    <w:rsid w:val="00CB419F"/>
    <w:rsid w:val="00CB68B7"/>
    <w:rsid w:val="00CF383B"/>
    <w:rsid w:val="00D01EC5"/>
    <w:rsid w:val="00D024F5"/>
    <w:rsid w:val="00D17AAF"/>
    <w:rsid w:val="00D635C8"/>
    <w:rsid w:val="00D70685"/>
    <w:rsid w:val="00D751DB"/>
    <w:rsid w:val="00D848B3"/>
    <w:rsid w:val="00D90B5A"/>
    <w:rsid w:val="00D96896"/>
    <w:rsid w:val="00DA73CF"/>
    <w:rsid w:val="00DB0D60"/>
    <w:rsid w:val="00DB37AC"/>
    <w:rsid w:val="00DD1F37"/>
    <w:rsid w:val="00DD22A5"/>
    <w:rsid w:val="00DE165D"/>
    <w:rsid w:val="00DF5072"/>
    <w:rsid w:val="00E14752"/>
    <w:rsid w:val="00E16C3C"/>
    <w:rsid w:val="00E177A1"/>
    <w:rsid w:val="00E17F73"/>
    <w:rsid w:val="00E26CB0"/>
    <w:rsid w:val="00E336A7"/>
    <w:rsid w:val="00E35BDC"/>
    <w:rsid w:val="00E46BDE"/>
    <w:rsid w:val="00E503BA"/>
    <w:rsid w:val="00E60997"/>
    <w:rsid w:val="00E615A8"/>
    <w:rsid w:val="00E62679"/>
    <w:rsid w:val="00E72B0D"/>
    <w:rsid w:val="00E84B84"/>
    <w:rsid w:val="00E85477"/>
    <w:rsid w:val="00E920D6"/>
    <w:rsid w:val="00EB6129"/>
    <w:rsid w:val="00EC2D7C"/>
    <w:rsid w:val="00EE7F86"/>
    <w:rsid w:val="00EF3E4A"/>
    <w:rsid w:val="00F11A29"/>
    <w:rsid w:val="00F1258B"/>
    <w:rsid w:val="00F245E1"/>
    <w:rsid w:val="00F33207"/>
    <w:rsid w:val="00F37FF2"/>
    <w:rsid w:val="00F41B72"/>
    <w:rsid w:val="00F44C18"/>
    <w:rsid w:val="00F52296"/>
    <w:rsid w:val="00F6002A"/>
    <w:rsid w:val="00F63A55"/>
    <w:rsid w:val="00F672C6"/>
    <w:rsid w:val="00F86879"/>
    <w:rsid w:val="00F92A9F"/>
    <w:rsid w:val="00F9526E"/>
    <w:rsid w:val="00F957D1"/>
    <w:rsid w:val="00FB6962"/>
    <w:rsid w:val="00FE5F20"/>
    <w:rsid w:val="00FF2196"/>
    <w:rsid w:val="00FF222F"/>
    <w:rsid w:val="00FF4931"/>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E837CDC"/>
  <w15:docId w15:val="{F3CCE94C-1C3F-4597-9916-630C07F8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CD"/>
    <w:rPr>
      <w:sz w:val="24"/>
    </w:rPr>
  </w:style>
  <w:style w:type="paragraph" w:styleId="Overskrift1">
    <w:name w:val="heading 1"/>
    <w:basedOn w:val="Normal"/>
    <w:next w:val="Normal"/>
    <w:link w:val="Overskrift1Tegn"/>
    <w:uiPriority w:val="9"/>
    <w:qFormat/>
    <w:rsid w:val="006D60F2"/>
    <w:pPr>
      <w:keepNext/>
      <w:keepLines/>
      <w:pageBreakBefore/>
      <w:spacing w:before="480" w:after="0"/>
      <w:outlineLvl w:val="0"/>
    </w:pPr>
    <w:rPr>
      <w:rFonts w:eastAsiaTheme="majorEastAsia" w:cstheme="majorBidi"/>
      <w:bCs/>
      <w:color w:val="3A7EC0" w:themeColor="text2"/>
      <w:sz w:val="56"/>
      <w:szCs w:val="32"/>
    </w:rPr>
  </w:style>
  <w:style w:type="paragraph" w:styleId="Overskrift2">
    <w:name w:val="heading 2"/>
    <w:basedOn w:val="Normal"/>
    <w:next w:val="Normal"/>
    <w:link w:val="Overskrift2Tegn"/>
    <w:uiPriority w:val="9"/>
    <w:unhideWhenUsed/>
    <w:qFormat/>
    <w:rsid w:val="00AC7438"/>
    <w:pPr>
      <w:keepNext/>
      <w:keepLines/>
      <w:spacing w:before="500" w:after="0"/>
      <w:outlineLvl w:val="1"/>
    </w:pPr>
    <w:rPr>
      <w:rFonts w:eastAsiaTheme="majorEastAsia" w:cstheme="majorBidi"/>
      <w:b/>
      <w:bCs/>
      <w:color w:val="3A7EC0" w:themeColor="text2"/>
      <w:szCs w:val="26"/>
    </w:rPr>
  </w:style>
  <w:style w:type="paragraph" w:styleId="Overskrift3">
    <w:name w:val="heading 3"/>
    <w:basedOn w:val="Normal"/>
    <w:next w:val="Normal"/>
    <w:link w:val="Overskrift3Tegn"/>
    <w:uiPriority w:val="9"/>
    <w:unhideWhenUsed/>
    <w:qFormat/>
    <w:rsid w:val="00B226CD"/>
    <w:pPr>
      <w:keepNext/>
      <w:keepLines/>
      <w:spacing w:before="200" w:after="0"/>
      <w:outlineLvl w:val="2"/>
    </w:pPr>
    <w:rPr>
      <w:rFonts w:eastAsiaTheme="majorEastAsia" w:cstheme="majorBidi"/>
      <w:bCs/>
      <w:color w:val="3A7EC0" w:themeColor="accent1"/>
    </w:rPr>
  </w:style>
  <w:style w:type="paragraph" w:styleId="Overskrift4">
    <w:name w:val="heading 4"/>
    <w:aliases w:val="Heading 4 (heading 3 in proposals)"/>
    <w:basedOn w:val="Normal"/>
    <w:next w:val="Normal"/>
    <w:link w:val="Overskrift4Tegn"/>
    <w:uiPriority w:val="9"/>
    <w:unhideWhenUsed/>
    <w:qFormat/>
    <w:rsid w:val="00B226CD"/>
    <w:pPr>
      <w:keepNext/>
      <w:keepLines/>
      <w:spacing w:before="200" w:after="0"/>
      <w:outlineLvl w:val="3"/>
    </w:pPr>
    <w:rPr>
      <w:rFonts w:eastAsiaTheme="majorEastAsia" w:cstheme="majorBidi"/>
      <w:bCs/>
      <w:i/>
      <w:iCs/>
      <w:color w:val="3A7EC0" w:themeColor="accent1"/>
    </w:rPr>
  </w:style>
  <w:style w:type="paragraph" w:styleId="Overskrift5">
    <w:name w:val="heading 5"/>
    <w:basedOn w:val="Normal"/>
    <w:next w:val="Normal"/>
    <w:link w:val="Overskrift5Tegn"/>
    <w:uiPriority w:val="9"/>
    <w:unhideWhenUsed/>
    <w:qFormat/>
    <w:rsid w:val="00B226CD"/>
    <w:pPr>
      <w:keepNext/>
      <w:keepLines/>
      <w:spacing w:before="40" w:after="0"/>
      <w:outlineLvl w:val="4"/>
    </w:pPr>
    <w:rPr>
      <w:rFonts w:eastAsiaTheme="majorEastAsia" w:cstheme="majorBidi"/>
      <w:color w:val="2B5E8F" w:themeColor="accent1" w:themeShade="BF"/>
    </w:rPr>
  </w:style>
  <w:style w:type="paragraph" w:styleId="Overskrift6">
    <w:name w:val="heading 6"/>
    <w:basedOn w:val="Normal"/>
    <w:next w:val="Normal"/>
    <w:link w:val="Overskrift6Tegn"/>
    <w:uiPriority w:val="9"/>
    <w:unhideWhenUsed/>
    <w:qFormat/>
    <w:rsid w:val="00290793"/>
    <w:pPr>
      <w:keepNext/>
      <w:keepLines/>
      <w:spacing w:before="40" w:after="0"/>
      <w:outlineLvl w:val="5"/>
    </w:pPr>
    <w:rPr>
      <w:rFonts w:asciiTheme="majorHAnsi" w:eastAsiaTheme="majorEastAsia" w:hAnsiTheme="majorHAnsi" w:cstheme="majorBidi"/>
      <w:color w:val="1D3E5F" w:themeColor="accent1" w:themeShade="7F"/>
    </w:rPr>
  </w:style>
  <w:style w:type="paragraph" w:styleId="Overskrift7">
    <w:name w:val="heading 7"/>
    <w:basedOn w:val="Normal"/>
    <w:next w:val="Normal"/>
    <w:link w:val="Overskrift7Tegn"/>
    <w:uiPriority w:val="9"/>
    <w:semiHidden/>
    <w:unhideWhenUsed/>
    <w:qFormat/>
    <w:rsid w:val="00290793"/>
    <w:pPr>
      <w:keepNext/>
      <w:keepLines/>
      <w:spacing w:before="40" w:after="0"/>
      <w:outlineLvl w:val="6"/>
    </w:pPr>
    <w:rPr>
      <w:rFonts w:asciiTheme="majorHAnsi" w:eastAsiaTheme="majorEastAsia" w:hAnsiTheme="majorHAnsi" w:cstheme="majorBidi"/>
      <w:i/>
      <w:iCs/>
      <w:color w:val="1D3E5F" w:themeColor="accent1" w:themeShade="7F"/>
    </w:rPr>
  </w:style>
  <w:style w:type="paragraph" w:styleId="Overskrift8">
    <w:name w:val="heading 8"/>
    <w:basedOn w:val="Normal"/>
    <w:next w:val="Normal"/>
    <w:link w:val="Overskrift8Tegn"/>
    <w:uiPriority w:val="9"/>
    <w:semiHidden/>
    <w:unhideWhenUsed/>
    <w:qFormat/>
    <w:rsid w:val="00290793"/>
    <w:pPr>
      <w:keepNext/>
      <w:keepLines/>
      <w:spacing w:before="40" w:after="0"/>
      <w:outlineLvl w:val="7"/>
    </w:pPr>
    <w:rPr>
      <w:rFonts w:asciiTheme="majorHAnsi" w:eastAsiaTheme="majorEastAsia" w:hAnsiTheme="majorHAnsi" w:cstheme="majorBidi"/>
      <w:color w:val="424242" w:themeColor="text1" w:themeTint="D8"/>
      <w:sz w:val="21"/>
      <w:szCs w:val="21"/>
    </w:rPr>
  </w:style>
  <w:style w:type="paragraph" w:styleId="Overskrift9">
    <w:name w:val="heading 9"/>
    <w:basedOn w:val="Normal"/>
    <w:next w:val="Normal"/>
    <w:link w:val="Overskrift9Tegn"/>
    <w:uiPriority w:val="9"/>
    <w:semiHidden/>
    <w:unhideWhenUsed/>
    <w:qFormat/>
    <w:rsid w:val="00290793"/>
    <w:pPr>
      <w:keepNext/>
      <w:keepLines/>
      <w:spacing w:before="40" w:after="0"/>
      <w:outlineLvl w:val="8"/>
    </w:pPr>
    <w:rPr>
      <w:rFonts w:asciiTheme="majorHAnsi" w:eastAsiaTheme="majorEastAsia" w:hAnsiTheme="majorHAnsi" w:cstheme="majorBidi"/>
      <w:i/>
      <w:iCs/>
      <w:color w:val="424242"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rsid w:val="00290793"/>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290793"/>
    <w:rPr>
      <w:rFonts w:ascii="Tahoma" w:eastAsia="Times New Roman" w:hAnsi="Tahoma" w:cs="Tahoma"/>
      <w:sz w:val="16"/>
      <w:szCs w:val="16"/>
      <w:lang w:eastAsia="en-GB"/>
    </w:rPr>
  </w:style>
  <w:style w:type="paragraph" w:styleId="Bildetekst">
    <w:name w:val="caption"/>
    <w:basedOn w:val="Normal"/>
    <w:next w:val="Normal"/>
    <w:uiPriority w:val="35"/>
    <w:semiHidden/>
    <w:unhideWhenUsed/>
    <w:qFormat/>
    <w:rsid w:val="00290793"/>
    <w:pPr>
      <w:spacing w:line="240" w:lineRule="auto"/>
    </w:pPr>
    <w:rPr>
      <w:i/>
      <w:iCs/>
      <w:color w:val="3A7EC0" w:themeColor="text2"/>
      <w:sz w:val="18"/>
      <w:szCs w:val="18"/>
    </w:rPr>
  </w:style>
  <w:style w:type="character" w:styleId="Merknadsreferanse">
    <w:name w:val="annotation reference"/>
    <w:basedOn w:val="Standardskriftforavsnitt"/>
    <w:semiHidden/>
    <w:rsid w:val="00290793"/>
    <w:rPr>
      <w:sz w:val="16"/>
      <w:szCs w:val="16"/>
    </w:rPr>
  </w:style>
  <w:style w:type="paragraph" w:styleId="Merknadstekst">
    <w:name w:val="annotation text"/>
    <w:basedOn w:val="Normal"/>
    <w:link w:val="MerknadstekstTegn"/>
    <w:semiHidden/>
    <w:rsid w:val="00290793"/>
    <w:pPr>
      <w:spacing w:line="240" w:lineRule="auto"/>
    </w:pPr>
    <w:rPr>
      <w:rFonts w:ascii="Times New Roman" w:hAnsi="Times New Roman"/>
      <w:szCs w:val="20"/>
    </w:rPr>
  </w:style>
  <w:style w:type="character" w:customStyle="1" w:styleId="MerknadstekstTegn">
    <w:name w:val="Merknadstekst Tegn"/>
    <w:basedOn w:val="Standardskriftforavsnitt"/>
    <w:link w:val="Merknadstekst"/>
    <w:semiHidden/>
    <w:rsid w:val="00290793"/>
    <w:rPr>
      <w:rFonts w:ascii="Times New Roman" w:eastAsia="Times New Roman" w:hAnsi="Times New Roman" w:cs="Arial"/>
      <w:sz w:val="20"/>
      <w:szCs w:val="20"/>
    </w:rPr>
  </w:style>
  <w:style w:type="paragraph" w:styleId="Kommentaremne">
    <w:name w:val="annotation subject"/>
    <w:basedOn w:val="Merknadstekst"/>
    <w:next w:val="Merknadstekst"/>
    <w:link w:val="KommentaremneTegn"/>
    <w:semiHidden/>
    <w:rsid w:val="00290793"/>
    <w:rPr>
      <w:b/>
      <w:bCs/>
    </w:rPr>
  </w:style>
  <w:style w:type="character" w:customStyle="1" w:styleId="KommentaremneTegn">
    <w:name w:val="Kommentaremne Tegn"/>
    <w:basedOn w:val="MerknadstekstTegn"/>
    <w:link w:val="Kommentaremne"/>
    <w:semiHidden/>
    <w:rsid w:val="00290793"/>
    <w:rPr>
      <w:rFonts w:ascii="Times New Roman" w:eastAsia="Times New Roman" w:hAnsi="Times New Roman" w:cs="Arial"/>
      <w:b/>
      <w:bCs/>
      <w:sz w:val="20"/>
      <w:szCs w:val="20"/>
    </w:rPr>
  </w:style>
  <w:style w:type="paragraph" w:customStyle="1" w:styleId="CVsshort">
    <w:name w:val="CV's_short"/>
    <w:basedOn w:val="Normal"/>
    <w:next w:val="Normal"/>
    <w:rsid w:val="00290793"/>
    <w:pPr>
      <w:pBdr>
        <w:left w:val="single" w:sz="48" w:space="4" w:color="D8D8D8"/>
      </w:pBdr>
      <w:ind w:left="170"/>
    </w:pPr>
    <w:rPr>
      <w:lang w:val="en-US"/>
    </w:rPr>
  </w:style>
  <w:style w:type="paragraph" w:customStyle="1" w:styleId="Tabletext">
    <w:name w:val="Table text"/>
    <w:basedOn w:val="Normal"/>
    <w:rsid w:val="00290793"/>
    <w:pPr>
      <w:spacing w:before="60" w:after="60" w:line="264" w:lineRule="auto"/>
    </w:pPr>
    <w:rPr>
      <w:rFonts w:ascii="Arial" w:hAnsi="Arial"/>
      <w:sz w:val="18"/>
      <w:szCs w:val="20"/>
    </w:rPr>
  </w:style>
  <w:style w:type="paragraph" w:customStyle="1" w:styleId="Docsubtitle">
    <w:name w:val="Doc subtitle"/>
    <w:basedOn w:val="Tabletext"/>
    <w:next w:val="Normal"/>
    <w:rsid w:val="00290793"/>
    <w:pPr>
      <w:spacing w:before="120"/>
    </w:pPr>
    <w:rPr>
      <w:sz w:val="20"/>
    </w:rPr>
  </w:style>
  <w:style w:type="paragraph" w:customStyle="1" w:styleId="Doctitle">
    <w:name w:val="Doc title"/>
    <w:basedOn w:val="Normal"/>
    <w:next w:val="Normal"/>
    <w:rsid w:val="00290793"/>
    <w:pPr>
      <w:spacing w:before="120" w:after="480" w:line="264" w:lineRule="auto"/>
    </w:pPr>
    <w:rPr>
      <w:caps/>
      <w:sz w:val="48"/>
      <w:lang w:eastAsia="nb-NO"/>
    </w:rPr>
  </w:style>
  <w:style w:type="paragraph" w:styleId="Dokumentkart">
    <w:name w:val="Document Map"/>
    <w:basedOn w:val="Normal"/>
    <w:link w:val="DokumentkartTegn"/>
    <w:semiHidden/>
    <w:rsid w:val="00290793"/>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290793"/>
    <w:rPr>
      <w:rFonts w:ascii="Tahoma" w:eastAsia="Times New Roman" w:hAnsi="Tahoma" w:cs="Tahoma"/>
      <w:sz w:val="20"/>
      <w:szCs w:val="24"/>
      <w:shd w:val="clear" w:color="auto" w:fill="000080"/>
    </w:rPr>
  </w:style>
  <w:style w:type="paragraph" w:styleId="Bunntekst">
    <w:name w:val="footer"/>
    <w:basedOn w:val="Normal"/>
    <w:link w:val="BunntekstTegn"/>
    <w:uiPriority w:val="99"/>
    <w:rsid w:val="00290793"/>
    <w:pPr>
      <w:tabs>
        <w:tab w:val="center" w:pos="4153"/>
        <w:tab w:val="right" w:pos="8306"/>
      </w:tabs>
    </w:pPr>
    <w:rPr>
      <w:rFonts w:ascii="Arial" w:hAnsi="Arial"/>
      <w:sz w:val="16"/>
    </w:rPr>
  </w:style>
  <w:style w:type="character" w:customStyle="1" w:styleId="BunntekstTegn">
    <w:name w:val="Bunntekst Tegn"/>
    <w:basedOn w:val="Standardskriftforavsnitt"/>
    <w:link w:val="Bunntekst"/>
    <w:uiPriority w:val="99"/>
    <w:rsid w:val="00290793"/>
    <w:rPr>
      <w:rFonts w:ascii="Arial" w:eastAsia="Times New Roman" w:hAnsi="Arial" w:cs="Arial"/>
      <w:sz w:val="16"/>
      <w:szCs w:val="24"/>
      <w:lang w:eastAsia="en-GB"/>
    </w:rPr>
  </w:style>
  <w:style w:type="paragraph" w:customStyle="1" w:styleId="Footerdescriptionblack">
    <w:name w:val="Footer_description_black"/>
    <w:basedOn w:val="Bunntekst"/>
    <w:rsid w:val="00290793"/>
    <w:rPr>
      <w:sz w:val="14"/>
      <w:szCs w:val="18"/>
    </w:rPr>
  </w:style>
  <w:style w:type="character" w:styleId="Fotnotereferanse">
    <w:name w:val="footnote reference"/>
    <w:basedOn w:val="Standardskriftforavsnitt"/>
    <w:semiHidden/>
    <w:rsid w:val="00290793"/>
    <w:rPr>
      <w:vertAlign w:val="superscript"/>
    </w:rPr>
  </w:style>
  <w:style w:type="paragraph" w:styleId="Fotnotetekst">
    <w:name w:val="footnote text"/>
    <w:basedOn w:val="Normal"/>
    <w:link w:val="FotnotetekstTegn"/>
    <w:semiHidden/>
    <w:rsid w:val="00290793"/>
    <w:pPr>
      <w:spacing w:line="240" w:lineRule="auto"/>
    </w:pPr>
    <w:rPr>
      <w:rFonts w:ascii="Times New Roman" w:hAnsi="Times New Roman"/>
      <w:szCs w:val="20"/>
      <w:lang w:eastAsia="nb-NO"/>
    </w:rPr>
  </w:style>
  <w:style w:type="character" w:customStyle="1" w:styleId="FotnotetekstTegn">
    <w:name w:val="Fotnotetekst Tegn"/>
    <w:basedOn w:val="Standardskriftforavsnitt"/>
    <w:link w:val="Fotnotetekst"/>
    <w:semiHidden/>
    <w:rsid w:val="00290793"/>
    <w:rPr>
      <w:rFonts w:ascii="Times New Roman" w:eastAsia="Times New Roman" w:hAnsi="Times New Roman" w:cs="Arial"/>
      <w:sz w:val="20"/>
      <w:szCs w:val="20"/>
      <w:lang w:eastAsia="nb-NO"/>
    </w:rPr>
  </w:style>
  <w:style w:type="paragraph" w:styleId="Topptekst">
    <w:name w:val="header"/>
    <w:basedOn w:val="Normal"/>
    <w:link w:val="TopptekstTegn"/>
    <w:rsid w:val="00290793"/>
    <w:pPr>
      <w:tabs>
        <w:tab w:val="center" w:pos="4153"/>
        <w:tab w:val="right" w:pos="8306"/>
      </w:tabs>
    </w:pPr>
  </w:style>
  <w:style w:type="character" w:customStyle="1" w:styleId="TopptekstTegn">
    <w:name w:val="Topptekst Tegn"/>
    <w:basedOn w:val="Standardskriftforavsnitt"/>
    <w:link w:val="Topptekst"/>
    <w:rsid w:val="00290793"/>
    <w:rPr>
      <w:rFonts w:ascii="Georgia" w:eastAsia="Times New Roman" w:hAnsi="Georgia" w:cs="Arial"/>
      <w:sz w:val="20"/>
      <w:szCs w:val="24"/>
      <w:lang w:eastAsia="en-GB"/>
    </w:rPr>
  </w:style>
  <w:style w:type="character" w:customStyle="1" w:styleId="Overskrift1Tegn">
    <w:name w:val="Overskrift 1 Tegn"/>
    <w:basedOn w:val="Standardskriftforavsnitt"/>
    <w:link w:val="Overskrift1"/>
    <w:uiPriority w:val="9"/>
    <w:rsid w:val="006D60F2"/>
    <w:rPr>
      <w:rFonts w:eastAsiaTheme="majorEastAsia" w:cstheme="majorBidi"/>
      <w:bCs/>
      <w:color w:val="3A7EC0" w:themeColor="text2"/>
      <w:sz w:val="56"/>
      <w:szCs w:val="32"/>
    </w:rPr>
  </w:style>
  <w:style w:type="character" w:customStyle="1" w:styleId="Overskrift2Tegn">
    <w:name w:val="Overskrift 2 Tegn"/>
    <w:basedOn w:val="Standardskriftforavsnitt"/>
    <w:link w:val="Overskrift2"/>
    <w:uiPriority w:val="9"/>
    <w:rsid w:val="00AC7438"/>
    <w:rPr>
      <w:rFonts w:eastAsiaTheme="majorEastAsia" w:cstheme="majorBidi"/>
      <w:b/>
      <w:bCs/>
      <w:color w:val="3A7EC0" w:themeColor="text2"/>
      <w:sz w:val="24"/>
      <w:szCs w:val="26"/>
    </w:rPr>
  </w:style>
  <w:style w:type="character" w:customStyle="1" w:styleId="Overskrift3Tegn">
    <w:name w:val="Overskrift 3 Tegn"/>
    <w:basedOn w:val="Standardskriftforavsnitt"/>
    <w:link w:val="Overskrift3"/>
    <w:uiPriority w:val="9"/>
    <w:rsid w:val="00B226CD"/>
    <w:rPr>
      <w:rFonts w:eastAsiaTheme="majorEastAsia" w:cstheme="majorBidi"/>
      <w:bCs/>
      <w:color w:val="3A7EC0" w:themeColor="accent1"/>
      <w:sz w:val="24"/>
    </w:rPr>
  </w:style>
  <w:style w:type="character" w:customStyle="1" w:styleId="Overskrift4Tegn">
    <w:name w:val="Overskrift 4 Tegn"/>
    <w:aliases w:val="Heading 4 (heading 3 in proposals) Tegn"/>
    <w:basedOn w:val="Standardskriftforavsnitt"/>
    <w:link w:val="Overskrift4"/>
    <w:uiPriority w:val="9"/>
    <w:rsid w:val="00B226CD"/>
    <w:rPr>
      <w:rFonts w:eastAsiaTheme="majorEastAsia" w:cstheme="majorBidi"/>
      <w:bCs/>
      <w:i/>
      <w:iCs/>
      <w:color w:val="3A7EC0" w:themeColor="accent1"/>
      <w:sz w:val="24"/>
    </w:rPr>
  </w:style>
  <w:style w:type="character" w:customStyle="1" w:styleId="Overskrift5Tegn">
    <w:name w:val="Overskrift 5 Tegn"/>
    <w:basedOn w:val="Standardskriftforavsnitt"/>
    <w:link w:val="Overskrift5"/>
    <w:uiPriority w:val="9"/>
    <w:rsid w:val="00B226CD"/>
    <w:rPr>
      <w:rFonts w:eastAsiaTheme="majorEastAsia" w:cstheme="majorBidi"/>
      <w:color w:val="2B5E8F" w:themeColor="accent1" w:themeShade="BF"/>
      <w:sz w:val="24"/>
    </w:rPr>
  </w:style>
  <w:style w:type="character" w:customStyle="1" w:styleId="Overskrift6Tegn">
    <w:name w:val="Overskrift 6 Tegn"/>
    <w:basedOn w:val="Standardskriftforavsnitt"/>
    <w:link w:val="Overskrift6"/>
    <w:uiPriority w:val="9"/>
    <w:rsid w:val="00290793"/>
    <w:rPr>
      <w:rFonts w:asciiTheme="majorHAnsi" w:eastAsiaTheme="majorEastAsia" w:hAnsiTheme="majorHAnsi" w:cstheme="majorBidi"/>
      <w:color w:val="1D3E5F" w:themeColor="accent1" w:themeShade="7F"/>
      <w:sz w:val="24"/>
    </w:rPr>
  </w:style>
  <w:style w:type="character" w:customStyle="1" w:styleId="Overskrift7Tegn">
    <w:name w:val="Overskrift 7 Tegn"/>
    <w:basedOn w:val="Standardskriftforavsnitt"/>
    <w:link w:val="Overskrift7"/>
    <w:uiPriority w:val="9"/>
    <w:semiHidden/>
    <w:rsid w:val="00290793"/>
    <w:rPr>
      <w:rFonts w:asciiTheme="majorHAnsi" w:eastAsiaTheme="majorEastAsia" w:hAnsiTheme="majorHAnsi" w:cstheme="majorBidi"/>
      <w:i/>
      <w:iCs/>
      <w:color w:val="1D3E5F" w:themeColor="accent1" w:themeShade="7F"/>
      <w:sz w:val="24"/>
    </w:rPr>
  </w:style>
  <w:style w:type="character" w:customStyle="1" w:styleId="Overskrift8Tegn">
    <w:name w:val="Overskrift 8 Tegn"/>
    <w:basedOn w:val="Standardskriftforavsnitt"/>
    <w:link w:val="Overskrift8"/>
    <w:uiPriority w:val="9"/>
    <w:semiHidden/>
    <w:rsid w:val="00290793"/>
    <w:rPr>
      <w:rFonts w:asciiTheme="majorHAnsi" w:eastAsiaTheme="majorEastAsia" w:hAnsiTheme="majorHAnsi" w:cstheme="majorBidi"/>
      <w:color w:val="424242" w:themeColor="text1" w:themeTint="D8"/>
      <w:sz w:val="21"/>
      <w:szCs w:val="21"/>
    </w:rPr>
  </w:style>
  <w:style w:type="character" w:customStyle="1" w:styleId="Overskrift9Tegn">
    <w:name w:val="Overskrift 9 Tegn"/>
    <w:basedOn w:val="Standardskriftforavsnitt"/>
    <w:link w:val="Overskrift9"/>
    <w:uiPriority w:val="9"/>
    <w:semiHidden/>
    <w:rsid w:val="00290793"/>
    <w:rPr>
      <w:rFonts w:asciiTheme="majorHAnsi" w:eastAsiaTheme="majorEastAsia" w:hAnsiTheme="majorHAnsi" w:cstheme="majorBidi"/>
      <w:i/>
      <w:iCs/>
      <w:color w:val="424242" w:themeColor="text1" w:themeTint="D8"/>
      <w:sz w:val="21"/>
      <w:szCs w:val="21"/>
    </w:rPr>
  </w:style>
  <w:style w:type="character" w:styleId="Hyperkobling">
    <w:name w:val="Hyperlink"/>
    <w:basedOn w:val="Standardskriftforavsnitt"/>
    <w:uiPriority w:val="99"/>
    <w:rsid w:val="00290793"/>
    <w:rPr>
      <w:color w:val="0000FF"/>
      <w:u w:val="single"/>
    </w:rPr>
  </w:style>
  <w:style w:type="paragraph" w:customStyle="1" w:styleId="Quotation">
    <w:name w:val="Quotation"/>
    <w:basedOn w:val="Normal"/>
    <w:next w:val="Normal"/>
    <w:rsid w:val="00290793"/>
    <w:pPr>
      <w:spacing w:before="480" w:after="480"/>
    </w:pPr>
    <w:rPr>
      <w:i/>
      <w:color w:val="FF0050"/>
      <w:lang w:val="en-US"/>
    </w:rPr>
  </w:style>
  <w:style w:type="paragraph" w:customStyle="1" w:styleId="Ingress">
    <w:name w:val="Ingress"/>
    <w:basedOn w:val="Quotation"/>
    <w:next w:val="Normal"/>
    <w:rsid w:val="00290793"/>
    <w:rPr>
      <w:color w:val="auto"/>
    </w:rPr>
  </w:style>
  <w:style w:type="paragraph" w:customStyle="1" w:styleId="Letterheading">
    <w:name w:val="Letter heading"/>
    <w:basedOn w:val="Normal"/>
    <w:next w:val="Normal"/>
    <w:rsid w:val="00290793"/>
    <w:pPr>
      <w:spacing w:before="840" w:after="240"/>
    </w:pPr>
    <w:rPr>
      <w:b/>
      <w:color w:val="FF0050"/>
      <w:sz w:val="32"/>
    </w:rPr>
  </w:style>
  <w:style w:type="paragraph" w:styleId="Punktliste">
    <w:name w:val="List Bullet"/>
    <w:basedOn w:val="Normal"/>
    <w:rsid w:val="00290793"/>
    <w:pPr>
      <w:numPr>
        <w:numId w:val="8"/>
      </w:numPr>
      <w:spacing w:before="120"/>
    </w:pPr>
  </w:style>
  <w:style w:type="paragraph" w:styleId="Nummerertliste">
    <w:name w:val="List Number"/>
    <w:basedOn w:val="Normal"/>
    <w:rsid w:val="00290793"/>
    <w:pPr>
      <w:numPr>
        <w:numId w:val="10"/>
      </w:numPr>
      <w:spacing w:before="60"/>
    </w:pPr>
  </w:style>
  <w:style w:type="paragraph" w:styleId="Nummerertliste2">
    <w:name w:val="List Number 2"/>
    <w:basedOn w:val="Normal"/>
    <w:rsid w:val="00290793"/>
    <w:pPr>
      <w:numPr>
        <w:numId w:val="12"/>
      </w:numPr>
      <w:contextualSpacing/>
    </w:pPr>
  </w:style>
  <w:style w:type="paragraph" w:styleId="Listeavsnitt">
    <w:name w:val="List Paragraph"/>
    <w:basedOn w:val="Normal"/>
    <w:uiPriority w:val="34"/>
    <w:qFormat/>
    <w:rsid w:val="00B226CD"/>
    <w:pPr>
      <w:ind w:left="720"/>
      <w:contextualSpacing/>
    </w:pPr>
    <w:rPr>
      <w:color w:val="202020" w:themeColor="text1"/>
    </w:rPr>
  </w:style>
  <w:style w:type="table" w:customStyle="1" w:styleId="MakingWavestableA">
    <w:name w:val="Making Waves_table A"/>
    <w:basedOn w:val="Vanligtabell"/>
    <w:uiPriority w:val="99"/>
    <w:qFormat/>
    <w:rsid w:val="00290793"/>
    <w:pPr>
      <w:spacing w:after="0" w:line="240" w:lineRule="auto"/>
    </w:pPr>
    <w:rPr>
      <w:rFonts w:ascii="Arial" w:hAnsi="Arial" w:cs="Times New Roman"/>
      <w:sz w:val="18"/>
      <w:szCs w:val="20"/>
      <w:lang w:eastAsia="nb-NO"/>
    </w:rPr>
    <w:tblPr>
      <w:tblStyleRowBandSize w:val="1"/>
      <w:tblCellMar>
        <w:top w:w="57" w:type="dxa"/>
        <w:left w:w="85" w:type="dxa"/>
        <w:bottom w:w="57" w:type="dxa"/>
        <w:right w:w="85" w:type="dxa"/>
      </w:tblCellMar>
    </w:tblPr>
    <w:tblStylePr w:type="firstRow">
      <w:rPr>
        <w:rFonts w:ascii="Arial" w:hAnsi="Arial"/>
        <w:sz w:val="18"/>
      </w:rPr>
      <w:tblPr/>
      <w:tcPr>
        <w:shd w:val="clear" w:color="auto" w:fill="CCECFF"/>
      </w:tcPr>
    </w:tblStylePr>
    <w:tblStylePr w:type="band2Horz">
      <w:rPr>
        <w:rFonts w:ascii="Arial" w:hAnsi="Arial"/>
        <w:sz w:val="18"/>
      </w:rPr>
      <w:tblPr/>
      <w:tcPr>
        <w:shd w:val="clear" w:color="auto" w:fill="D9D9D9" w:themeFill="background1" w:themeFillShade="D9"/>
      </w:tcPr>
    </w:tblStylePr>
  </w:style>
  <w:style w:type="table" w:customStyle="1" w:styleId="MakingWavestableB">
    <w:name w:val="Making Waves_table B"/>
    <w:basedOn w:val="Vanligtabell"/>
    <w:uiPriority w:val="99"/>
    <w:qFormat/>
    <w:rsid w:val="00290793"/>
    <w:pPr>
      <w:spacing w:after="0" w:line="240" w:lineRule="auto"/>
    </w:pPr>
    <w:rPr>
      <w:rFonts w:ascii="Georgia" w:hAnsi="Georgia" w:cs="Times New Roman"/>
      <w:sz w:val="18"/>
      <w:szCs w:val="20"/>
      <w:lang w:eastAsia="nb-NO"/>
    </w:rPr>
    <w:tblPr>
      <w:tblStyleRowBandSize w:val="1"/>
      <w:tblStyleColBandSize w:val="1"/>
      <w:tblInd w:w="284" w:type="dxa"/>
      <w:tblBorders>
        <w:left w:val="single" w:sz="48" w:space="0" w:color="D8D8D8"/>
      </w:tblBorders>
      <w:tblCellMar>
        <w:top w:w="57" w:type="dxa"/>
        <w:left w:w="227" w:type="dxa"/>
        <w:bottom w:w="57" w:type="dxa"/>
        <w:right w:w="0" w:type="dxa"/>
      </w:tblCellMar>
    </w:tblPr>
    <w:tblStylePr w:type="firstCol">
      <w:tblPr/>
      <w:tcPr>
        <w:tcBorders>
          <w:top w:val="nil"/>
          <w:left w:val="single" w:sz="48" w:space="0" w:color="D8D8D8"/>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customStyle="1" w:styleId="MakingWavesTableC">
    <w:name w:val="Making Waves_Table C"/>
    <w:basedOn w:val="Vanligtabell"/>
    <w:uiPriority w:val="99"/>
    <w:qFormat/>
    <w:rsid w:val="00290793"/>
    <w:pPr>
      <w:spacing w:after="0" w:line="240" w:lineRule="auto"/>
    </w:pPr>
    <w:rPr>
      <w:rFonts w:ascii="Arial" w:hAnsi="Arial" w:cs="Times New Roman"/>
      <w:sz w:val="18"/>
      <w:szCs w:val="20"/>
      <w:lang w:eastAsia="nb-NO"/>
    </w:rPr>
    <w:tblPr>
      <w:tblBorders>
        <w:top w:val="single" w:sz="6" w:space="0" w:color="BFBFBF" w:themeColor="background1" w:themeShade="BF"/>
        <w:bottom w:val="single" w:sz="6" w:space="0" w:color="BFBFBF" w:themeColor="background1" w:themeShade="BF"/>
        <w:insideH w:val="single" w:sz="6" w:space="0" w:color="BFBFBF" w:themeColor="background1" w:themeShade="BF"/>
      </w:tblBorders>
      <w:tblCellMar>
        <w:top w:w="57" w:type="dxa"/>
        <w:bottom w:w="57" w:type="dxa"/>
      </w:tblCellMar>
    </w:tblPr>
    <w:tcPr>
      <w:shd w:val="clear" w:color="auto" w:fill="auto"/>
    </w:tcPr>
    <w:tblStylePr w:type="firstRow">
      <w:pPr>
        <w:wordWrap/>
        <w:spacing w:beforeLines="0" w:beforeAutospacing="0" w:afterLines="0" w:afterAutospacing="0" w:line="312" w:lineRule="auto"/>
      </w:pPr>
      <w:rPr>
        <w:rFonts w:ascii="Georgia" w:hAnsi="Georgia"/>
        <w:b/>
        <w:sz w:val="18"/>
      </w:rPr>
      <w:tblPr/>
      <w:tcPr>
        <w:tcBorders>
          <w:top w:val="nil"/>
          <w:left w:val="nil"/>
          <w:bottom w:val="nil"/>
          <w:right w:val="nil"/>
          <w:insideH w:val="nil"/>
          <w:insideV w:val="nil"/>
          <w:tl2br w:val="nil"/>
          <w:tr2bl w:val="nil"/>
        </w:tcBorders>
        <w:shd w:val="clear" w:color="auto" w:fill="D9D9D9" w:themeFill="background1" w:themeFillShade="D9"/>
      </w:tcPr>
    </w:tblStylePr>
  </w:style>
  <w:style w:type="paragraph" w:customStyle="1" w:styleId="NormalMagenta">
    <w:name w:val="Normal_Magenta"/>
    <w:basedOn w:val="Normal"/>
    <w:next w:val="Normal"/>
    <w:link w:val="NormalMagentaChar"/>
    <w:rsid w:val="00290793"/>
    <w:pPr>
      <w:spacing w:line="264" w:lineRule="auto"/>
    </w:pPr>
    <w:rPr>
      <w:color w:val="FF0050"/>
    </w:rPr>
  </w:style>
  <w:style w:type="character" w:customStyle="1" w:styleId="NormalMagentaChar">
    <w:name w:val="Normal_Magenta Char"/>
    <w:basedOn w:val="Standardskriftforavsnitt"/>
    <w:link w:val="NormalMagenta"/>
    <w:rsid w:val="00290793"/>
    <w:rPr>
      <w:rFonts w:ascii="Georgia" w:eastAsia="Times New Roman" w:hAnsi="Georgia" w:cs="Arial"/>
      <w:color w:val="FF0050"/>
      <w:sz w:val="20"/>
      <w:szCs w:val="24"/>
      <w:lang w:eastAsia="en-GB"/>
    </w:rPr>
  </w:style>
  <w:style w:type="paragraph" w:customStyle="1" w:styleId="Normalsingleline">
    <w:name w:val="Normal_singleline"/>
    <w:basedOn w:val="Normal"/>
    <w:next w:val="Normal"/>
    <w:rsid w:val="00290793"/>
  </w:style>
  <w:style w:type="character" w:styleId="Sidetall">
    <w:name w:val="page number"/>
    <w:basedOn w:val="Standardskriftforavsnitt"/>
    <w:rsid w:val="00290793"/>
    <w:rPr>
      <w:rFonts w:ascii="Georgia" w:hAnsi="Georgia"/>
      <w:sz w:val="20"/>
    </w:rPr>
  </w:style>
  <w:style w:type="character" w:styleId="Plassholdertekst">
    <w:name w:val="Placeholder Text"/>
    <w:basedOn w:val="Standardskriftforavsnitt"/>
    <w:uiPriority w:val="99"/>
    <w:semiHidden/>
    <w:rsid w:val="00290793"/>
    <w:rPr>
      <w:color w:val="808080"/>
    </w:rPr>
  </w:style>
  <w:style w:type="table" w:styleId="Tabellrutenett">
    <w:name w:val="Table Grid"/>
    <w:basedOn w:val="Vanligtabell"/>
    <w:uiPriority w:val="59"/>
    <w:rsid w:val="00290793"/>
    <w:pPr>
      <w:spacing w:after="0" w:line="240" w:lineRule="auto"/>
    </w:pPr>
    <w:rPr>
      <w:rFonts w:ascii="Georgia" w:hAnsi="Georgia" w:cs="Times New Roman"/>
      <w:sz w:val="20"/>
      <w:szCs w:val="20"/>
      <w:lang w:eastAsia="nb-NO"/>
    </w:rPr>
    <w:tblPr>
      <w:tblBorders>
        <w:top w:val="single" w:sz="4" w:space="0" w:color="202020" w:themeColor="text1"/>
        <w:left w:val="single" w:sz="4" w:space="0" w:color="202020" w:themeColor="text1"/>
        <w:bottom w:val="single" w:sz="4" w:space="0" w:color="202020" w:themeColor="text1"/>
        <w:right w:val="single" w:sz="4" w:space="0" w:color="202020" w:themeColor="text1"/>
        <w:insideH w:val="single" w:sz="4" w:space="0" w:color="202020" w:themeColor="text1"/>
        <w:insideV w:val="single" w:sz="4" w:space="0" w:color="202020" w:themeColor="text1"/>
      </w:tblBorders>
    </w:tblPr>
  </w:style>
  <w:style w:type="paragraph" w:customStyle="1" w:styleId="TabletextMagenta">
    <w:name w:val="Table text_Magenta"/>
    <w:basedOn w:val="NormalMagenta"/>
    <w:rsid w:val="00290793"/>
    <w:rPr>
      <w:rFonts w:ascii="Arial" w:hAnsi="Arial"/>
      <w:sz w:val="18"/>
    </w:rPr>
  </w:style>
  <w:style w:type="paragraph" w:styleId="INNH1">
    <w:name w:val="toc 1"/>
    <w:basedOn w:val="Normal"/>
    <w:next w:val="Normal"/>
    <w:autoRedefine/>
    <w:uiPriority w:val="39"/>
    <w:qFormat/>
    <w:rsid w:val="00004FA2"/>
    <w:pPr>
      <w:tabs>
        <w:tab w:val="left" w:pos="360"/>
        <w:tab w:val="right" w:pos="8392"/>
      </w:tabs>
      <w:spacing w:before="400" w:line="360" w:lineRule="auto"/>
    </w:pPr>
    <w:rPr>
      <w:caps/>
      <w:noProof/>
      <w:color w:val="202020" w:themeColor="text1"/>
      <w:szCs w:val="17"/>
    </w:rPr>
  </w:style>
  <w:style w:type="paragraph" w:styleId="INNH2">
    <w:name w:val="toc 2"/>
    <w:basedOn w:val="Normal"/>
    <w:next w:val="Normal"/>
    <w:autoRedefine/>
    <w:uiPriority w:val="39"/>
    <w:rsid w:val="003F71F2"/>
    <w:pPr>
      <w:tabs>
        <w:tab w:val="left" w:pos="737"/>
        <w:tab w:val="right" w:pos="8392"/>
      </w:tabs>
      <w:spacing w:before="60"/>
      <w:ind w:left="737"/>
    </w:pPr>
    <w:rPr>
      <w:sz w:val="22"/>
    </w:rPr>
  </w:style>
  <w:style w:type="paragraph" w:styleId="INNH3">
    <w:name w:val="toc 3"/>
    <w:basedOn w:val="Normal"/>
    <w:next w:val="Normal"/>
    <w:autoRedefine/>
    <w:uiPriority w:val="39"/>
    <w:rsid w:val="002969D0"/>
    <w:pPr>
      <w:tabs>
        <w:tab w:val="right" w:pos="8400"/>
      </w:tabs>
      <w:ind w:left="360"/>
    </w:pPr>
    <w:rPr>
      <w:sz w:val="20"/>
    </w:rPr>
  </w:style>
  <w:style w:type="paragraph" w:styleId="INNH4">
    <w:name w:val="toc 4"/>
    <w:basedOn w:val="Normal"/>
    <w:next w:val="Normal"/>
    <w:autoRedefine/>
    <w:semiHidden/>
    <w:rsid w:val="002969D0"/>
    <w:pPr>
      <w:spacing w:line="240" w:lineRule="auto"/>
    </w:pPr>
    <w:rPr>
      <w:sz w:val="20"/>
    </w:rPr>
  </w:style>
  <w:style w:type="paragraph" w:styleId="INNH5">
    <w:name w:val="toc 5"/>
    <w:basedOn w:val="Normal"/>
    <w:next w:val="Normal"/>
    <w:autoRedefine/>
    <w:semiHidden/>
    <w:rsid w:val="002969D0"/>
    <w:pPr>
      <w:spacing w:line="240" w:lineRule="auto"/>
    </w:pPr>
    <w:rPr>
      <w:sz w:val="20"/>
    </w:rPr>
  </w:style>
  <w:style w:type="paragraph" w:customStyle="1" w:styleId="TOCHeading1">
    <w:name w:val="TOC Heading1"/>
    <w:basedOn w:val="Normal"/>
    <w:next w:val="Normal"/>
    <w:rsid w:val="00290793"/>
    <w:pPr>
      <w:spacing w:after="1440"/>
    </w:pPr>
    <w:rPr>
      <w:caps/>
    </w:rPr>
  </w:style>
  <w:style w:type="paragraph" w:customStyle="1" w:styleId="OverskriftT">
    <w:name w:val="Overskrift T"/>
    <w:basedOn w:val="Normal"/>
    <w:next w:val="ArialSamveis"/>
    <w:link w:val="OverskriftTChar"/>
    <w:qFormat/>
    <w:rsid w:val="00B226CD"/>
    <w:pPr>
      <w:spacing w:after="0" w:line="240" w:lineRule="auto"/>
    </w:pPr>
    <w:rPr>
      <w:rFonts w:ascii="Arial" w:eastAsia="Times New Roman" w:hAnsi="Arial" w:cs="Times New Roman"/>
      <w:bCs/>
      <w:color w:val="61904E" w:themeColor="accent2"/>
      <w:szCs w:val="20"/>
      <w:lang w:eastAsia="nb-NO"/>
    </w:rPr>
  </w:style>
  <w:style w:type="character" w:customStyle="1" w:styleId="OverskriftTChar">
    <w:name w:val="Overskrift T Char"/>
    <w:basedOn w:val="Standardskriftforavsnitt"/>
    <w:link w:val="OverskriftT"/>
    <w:rsid w:val="00B226CD"/>
    <w:rPr>
      <w:rFonts w:ascii="Arial" w:eastAsia="Times New Roman" w:hAnsi="Arial" w:cs="Times New Roman"/>
      <w:bCs/>
      <w:color w:val="61904E" w:themeColor="accent2"/>
      <w:sz w:val="24"/>
      <w:szCs w:val="20"/>
      <w:lang w:eastAsia="nb-NO"/>
    </w:rPr>
  </w:style>
  <w:style w:type="paragraph" w:customStyle="1" w:styleId="ArialSamveis">
    <w:name w:val="Arial Samveis"/>
    <w:basedOn w:val="Normal"/>
    <w:link w:val="ArialSamveisChar"/>
    <w:qFormat/>
    <w:rsid w:val="00B226CD"/>
    <w:pPr>
      <w:spacing w:after="0" w:line="240" w:lineRule="auto"/>
    </w:pPr>
    <w:rPr>
      <w:rFonts w:ascii="Arial" w:eastAsia="Times New Roman" w:hAnsi="Arial" w:cs="Times New Roman"/>
      <w:color w:val="202020" w:themeColor="text1"/>
      <w:szCs w:val="20"/>
      <w:lang w:eastAsia="nb-NO"/>
    </w:rPr>
  </w:style>
  <w:style w:type="character" w:customStyle="1" w:styleId="ArialSamveisChar">
    <w:name w:val="Arial Samveis Char"/>
    <w:basedOn w:val="Standardskriftforavsnitt"/>
    <w:link w:val="ArialSamveis"/>
    <w:rsid w:val="00B226CD"/>
    <w:rPr>
      <w:rFonts w:ascii="Arial" w:eastAsia="Times New Roman" w:hAnsi="Arial" w:cs="Times New Roman"/>
      <w:color w:val="202020" w:themeColor="text1"/>
      <w:sz w:val="24"/>
      <w:szCs w:val="20"/>
      <w:lang w:eastAsia="nb-NO"/>
    </w:rPr>
  </w:style>
  <w:style w:type="paragraph" w:customStyle="1" w:styleId="Undertittel1">
    <w:name w:val="Undertittel1"/>
    <w:basedOn w:val="Normal"/>
    <w:link w:val="UndertittelChar"/>
    <w:qFormat/>
    <w:rsid w:val="00C65A93"/>
    <w:rPr>
      <w:color w:val="3A7EC0" w:themeColor="text2"/>
    </w:rPr>
  </w:style>
  <w:style w:type="character" w:customStyle="1" w:styleId="UndertittelChar">
    <w:name w:val="Undertittel Char"/>
    <w:basedOn w:val="Standardskriftforavsnitt"/>
    <w:link w:val="Undertittel1"/>
    <w:rsid w:val="00C65A93"/>
    <w:rPr>
      <w:color w:val="3A7EC0" w:themeColor="text2"/>
      <w:sz w:val="24"/>
    </w:rPr>
  </w:style>
  <w:style w:type="paragraph" w:styleId="Tittel">
    <w:name w:val="Title"/>
    <w:basedOn w:val="Normal"/>
    <w:next w:val="Normal"/>
    <w:link w:val="TittelTegn"/>
    <w:uiPriority w:val="10"/>
    <w:qFormat/>
    <w:rsid w:val="00C65A93"/>
    <w:pPr>
      <w:spacing w:after="300" w:line="240" w:lineRule="auto"/>
      <w:contextualSpacing/>
    </w:pPr>
    <w:rPr>
      <w:rFonts w:eastAsiaTheme="majorEastAsia" w:cstheme="majorBidi"/>
      <w:color w:val="3A7EC0" w:themeColor="text2"/>
      <w:spacing w:val="5"/>
      <w:kern w:val="28"/>
      <w:sz w:val="56"/>
      <w:szCs w:val="52"/>
      <w:lang w:eastAsia="ja-JP"/>
    </w:rPr>
  </w:style>
  <w:style w:type="character" w:customStyle="1" w:styleId="TittelTegn">
    <w:name w:val="Tittel Tegn"/>
    <w:basedOn w:val="Standardskriftforavsnitt"/>
    <w:link w:val="Tittel"/>
    <w:uiPriority w:val="10"/>
    <w:rsid w:val="00C65A93"/>
    <w:rPr>
      <w:rFonts w:eastAsiaTheme="majorEastAsia" w:cstheme="majorBidi"/>
      <w:color w:val="3A7EC0" w:themeColor="text2"/>
      <w:spacing w:val="5"/>
      <w:kern w:val="28"/>
      <w:sz w:val="56"/>
      <w:szCs w:val="52"/>
      <w:lang w:eastAsia="ja-JP"/>
    </w:rPr>
  </w:style>
  <w:style w:type="paragraph" w:styleId="Undertittel">
    <w:name w:val="Subtitle"/>
    <w:basedOn w:val="Normal"/>
    <w:next w:val="Normal"/>
    <w:link w:val="UndertittelTegn"/>
    <w:uiPriority w:val="11"/>
    <w:qFormat/>
    <w:rsid w:val="00B226CD"/>
    <w:pPr>
      <w:numPr>
        <w:ilvl w:val="1"/>
      </w:numPr>
    </w:pPr>
    <w:rPr>
      <w:rFonts w:eastAsiaTheme="majorEastAsia" w:cstheme="majorBidi"/>
      <w:iCs/>
      <w:color w:val="3A7EC0" w:themeColor="text2"/>
      <w:spacing w:val="15"/>
      <w:szCs w:val="24"/>
      <w:lang w:eastAsia="ja-JP"/>
    </w:rPr>
  </w:style>
  <w:style w:type="character" w:customStyle="1" w:styleId="UndertittelTegn">
    <w:name w:val="Undertittel Tegn"/>
    <w:basedOn w:val="Standardskriftforavsnitt"/>
    <w:link w:val="Undertittel"/>
    <w:uiPriority w:val="11"/>
    <w:rsid w:val="00B226CD"/>
    <w:rPr>
      <w:rFonts w:eastAsiaTheme="majorEastAsia" w:cstheme="majorBidi"/>
      <w:iCs/>
      <w:color w:val="3A7EC0" w:themeColor="text2"/>
      <w:spacing w:val="15"/>
      <w:sz w:val="24"/>
      <w:szCs w:val="24"/>
      <w:lang w:eastAsia="ja-JP"/>
    </w:rPr>
  </w:style>
  <w:style w:type="paragraph" w:styleId="Ingenmellomrom">
    <w:name w:val="No Spacing"/>
    <w:link w:val="IngenmellomromTegn"/>
    <w:uiPriority w:val="1"/>
    <w:qFormat/>
    <w:rsid w:val="00B226CD"/>
    <w:pPr>
      <w:spacing w:after="0" w:line="240" w:lineRule="auto"/>
    </w:pPr>
    <w:rPr>
      <w:rFonts w:eastAsiaTheme="minorEastAsia"/>
      <w:color w:val="202020" w:themeColor="text1"/>
      <w:sz w:val="24"/>
      <w:lang w:eastAsia="ja-JP"/>
    </w:rPr>
  </w:style>
  <w:style w:type="character" w:customStyle="1" w:styleId="IngenmellomromTegn">
    <w:name w:val="Ingen mellomrom Tegn"/>
    <w:basedOn w:val="Standardskriftforavsnitt"/>
    <w:link w:val="Ingenmellomrom"/>
    <w:uiPriority w:val="1"/>
    <w:rsid w:val="00B226CD"/>
    <w:rPr>
      <w:rFonts w:eastAsiaTheme="minorEastAsia"/>
      <w:color w:val="202020" w:themeColor="text1"/>
      <w:sz w:val="24"/>
      <w:lang w:eastAsia="ja-JP"/>
    </w:rPr>
  </w:style>
  <w:style w:type="paragraph" w:styleId="Overskriftforinnholdsfortegnelse">
    <w:name w:val="TOC Heading"/>
    <w:basedOn w:val="Overskrift1"/>
    <w:next w:val="Normal"/>
    <w:uiPriority w:val="39"/>
    <w:unhideWhenUsed/>
    <w:qFormat/>
    <w:rsid w:val="00B226CD"/>
    <w:pPr>
      <w:spacing w:before="240" w:line="259" w:lineRule="auto"/>
      <w:outlineLvl w:val="9"/>
    </w:pPr>
    <w:rPr>
      <w:bCs w:val="0"/>
      <w:color w:val="2B5E8F" w:themeColor="accent1" w:themeShade="BF"/>
      <w:sz w:val="32"/>
      <w:lang w:eastAsia="nb-NO"/>
    </w:rPr>
  </w:style>
  <w:style w:type="character" w:styleId="Svakutheving">
    <w:name w:val="Subtle Emphasis"/>
    <w:basedOn w:val="Standardskriftforavsnitt"/>
    <w:uiPriority w:val="19"/>
    <w:qFormat/>
    <w:rsid w:val="00B226CD"/>
    <w:rPr>
      <w:i/>
      <w:iCs/>
      <w:color w:val="575757" w:themeColor="text1" w:themeTint="BF"/>
    </w:rPr>
  </w:style>
  <w:style w:type="character" w:styleId="Utheving">
    <w:name w:val="Emphasis"/>
    <w:basedOn w:val="Standardskriftforavsnitt"/>
    <w:uiPriority w:val="20"/>
    <w:qFormat/>
    <w:rsid w:val="00B226CD"/>
    <w:rPr>
      <w:i/>
      <w:iCs/>
    </w:rPr>
  </w:style>
  <w:style w:type="character" w:styleId="Sterk">
    <w:name w:val="Strong"/>
    <w:basedOn w:val="Standardskriftforavsnitt"/>
    <w:uiPriority w:val="22"/>
    <w:qFormat/>
    <w:rsid w:val="00B226CD"/>
    <w:rPr>
      <w:b/>
      <w:bCs/>
    </w:rPr>
  </w:style>
  <w:style w:type="table" w:customStyle="1" w:styleId="Samveis">
    <w:name w:val="Samveis"/>
    <w:basedOn w:val="Vanligtabell"/>
    <w:uiPriority w:val="99"/>
    <w:rsid w:val="00AC7438"/>
    <w:pPr>
      <w:spacing w:after="0" w:line="240" w:lineRule="auto"/>
    </w:pPr>
    <w:tblPr>
      <w:tblBorders>
        <w:top w:val="single" w:sz="4" w:space="0" w:color="3A7EC0" w:themeColor="text2"/>
        <w:left w:val="single" w:sz="4" w:space="0" w:color="3A7EC0" w:themeColor="text2"/>
        <w:bottom w:val="single" w:sz="4" w:space="0" w:color="3A7EC0" w:themeColor="text2"/>
        <w:right w:val="single" w:sz="4" w:space="0" w:color="3A7EC0" w:themeColor="text2"/>
        <w:insideH w:val="single" w:sz="4" w:space="0" w:color="3A7EC0" w:themeColor="text2"/>
        <w:insideV w:val="single" w:sz="4" w:space="0" w:color="3A7EC0" w:themeColor="text2"/>
      </w:tblBorders>
    </w:tblPr>
    <w:trPr>
      <w:cantSplit/>
    </w:trPr>
    <w:tblStylePr w:type="firstRow">
      <w:pPr>
        <w:jc w:val="left"/>
      </w:pPr>
      <w:rPr>
        <w:rFonts w:asciiTheme="minorHAnsi" w:hAnsiTheme="minorHAnsi"/>
        <w:b/>
        <w:color w:val="FFFFFF" w:themeColor="background1"/>
        <w:sz w:val="24"/>
      </w:rPr>
      <w:tblPr/>
      <w:tcPr>
        <w:shd w:val="clear" w:color="auto" w:fill="3A7EC0" w:themeFill="text2"/>
        <w:vAlign w:val="center"/>
      </w:tcPr>
    </w:tblStylePr>
  </w:style>
  <w:style w:type="table" w:customStyle="1" w:styleId="TableGrid1">
    <w:name w:val="Table Grid1"/>
    <w:basedOn w:val="Vanligtabell"/>
    <w:next w:val="Tabellrutenett"/>
    <w:uiPriority w:val="59"/>
    <w:rsid w:val="00F8687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Normal"/>
    <w:link w:val="BoxtextChar"/>
    <w:qFormat/>
    <w:rsid w:val="006D60F2"/>
    <w:rPr>
      <w:color w:val="FFFFFF" w:themeColor="background1"/>
      <w:sz w:val="22"/>
    </w:rPr>
  </w:style>
  <w:style w:type="paragraph" w:customStyle="1" w:styleId="Boxtextheading">
    <w:name w:val="Box text heading"/>
    <w:basedOn w:val="Boxtext"/>
    <w:link w:val="BoxtextheadingChar"/>
    <w:qFormat/>
    <w:rsid w:val="006D60F2"/>
    <w:rPr>
      <w:b/>
      <w:sz w:val="24"/>
    </w:rPr>
  </w:style>
  <w:style w:type="character" w:customStyle="1" w:styleId="BoxtextChar">
    <w:name w:val="Box text Char"/>
    <w:basedOn w:val="Standardskriftforavsnitt"/>
    <w:link w:val="Boxtext"/>
    <w:rsid w:val="006D60F2"/>
    <w:rPr>
      <w:color w:val="FFFFFF" w:themeColor="background1"/>
    </w:rPr>
  </w:style>
  <w:style w:type="character" w:customStyle="1" w:styleId="BoxtextheadingChar">
    <w:name w:val="Box text heading Char"/>
    <w:basedOn w:val="BoxtextChar"/>
    <w:link w:val="Boxtextheading"/>
    <w:rsid w:val="006D60F2"/>
    <w:rPr>
      <w:b/>
      <w:color w:val="FFFFFF" w:themeColor="background1"/>
      <w:sz w:val="24"/>
    </w:rPr>
  </w:style>
  <w:style w:type="character" w:styleId="Fulgthyperkobling">
    <w:name w:val="FollowedHyperlink"/>
    <w:basedOn w:val="Standardskriftforavsnitt"/>
    <w:uiPriority w:val="99"/>
    <w:semiHidden/>
    <w:unhideWhenUsed/>
    <w:rsid w:val="00D024F5"/>
    <w:rPr>
      <w:color w:val="202020" w:themeColor="followedHyperlink"/>
      <w:u w:val="single"/>
    </w:rPr>
  </w:style>
  <w:style w:type="table" w:styleId="Middelsrutenett3-uthevingsfarge1">
    <w:name w:val="Medium Grid 3 Accent 1"/>
    <w:basedOn w:val="Vanligtabell"/>
    <w:uiPriority w:val="69"/>
    <w:rsid w:val="003576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DF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7EC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7EC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7EC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7EC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BBE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BBEE1" w:themeFill="accent1" w:themeFillTint="7F"/>
      </w:tcPr>
    </w:tblStylePr>
  </w:style>
  <w:style w:type="paragraph" w:styleId="Rentekst">
    <w:name w:val="Plain Text"/>
    <w:basedOn w:val="Normal"/>
    <w:link w:val="RentekstTegn"/>
    <w:uiPriority w:val="99"/>
    <w:semiHidden/>
    <w:unhideWhenUsed/>
    <w:rsid w:val="007E64C9"/>
    <w:pPr>
      <w:spacing w:after="0" w:line="240" w:lineRule="auto"/>
    </w:pPr>
    <w:rPr>
      <w:rFonts w:ascii="Calibri" w:hAnsi="Calibri" w:cs="Consolas"/>
      <w:sz w:val="22"/>
      <w:szCs w:val="21"/>
    </w:rPr>
  </w:style>
  <w:style w:type="character" w:customStyle="1" w:styleId="RentekstTegn">
    <w:name w:val="Ren tekst Tegn"/>
    <w:basedOn w:val="Standardskriftforavsnitt"/>
    <w:link w:val="Rentekst"/>
    <w:uiPriority w:val="99"/>
    <w:semiHidden/>
    <w:rsid w:val="007E64C9"/>
    <w:rPr>
      <w:rFonts w:ascii="Calibri" w:hAnsi="Calibri" w:cs="Consolas"/>
      <w:szCs w:val="21"/>
    </w:rPr>
  </w:style>
  <w:style w:type="paragraph" w:styleId="Brdtekst">
    <w:name w:val="Body Text"/>
    <w:basedOn w:val="Normal"/>
    <w:link w:val="BrdtekstTegn"/>
    <w:uiPriority w:val="99"/>
    <w:semiHidden/>
    <w:unhideWhenUsed/>
    <w:qFormat/>
    <w:rsid w:val="00A5077F"/>
    <w:pPr>
      <w:spacing w:after="120" w:line="240" w:lineRule="auto"/>
      <w:ind w:left="-284"/>
    </w:pPr>
    <w:rPr>
      <w:rFonts w:ascii="Palatino Linotype" w:eastAsia="Times New Roman" w:hAnsi="Palatino Linotype" w:cs="Times New Roman"/>
      <w:color w:val="404040"/>
      <w:sz w:val="22"/>
      <w:szCs w:val="24"/>
      <w:lang w:val="sv-SE" w:eastAsia="sv-SE"/>
    </w:rPr>
  </w:style>
  <w:style w:type="character" w:customStyle="1" w:styleId="BrdtekstTegn">
    <w:name w:val="Brødtekst Tegn"/>
    <w:basedOn w:val="Standardskriftforavsnitt"/>
    <w:link w:val="Brdtekst"/>
    <w:uiPriority w:val="99"/>
    <w:semiHidden/>
    <w:rsid w:val="00A5077F"/>
    <w:rPr>
      <w:rFonts w:ascii="Palatino Linotype" w:eastAsia="Times New Roman" w:hAnsi="Palatino Linotype" w:cs="Times New Roman"/>
      <w:color w:val="404040"/>
      <w:szCs w:val="24"/>
      <w:lang w:val="sv-SE" w:eastAsia="sv-SE"/>
    </w:rPr>
  </w:style>
  <w:style w:type="character" w:customStyle="1" w:styleId="Rubrik2utannumreringChar">
    <w:name w:val="Rubrik 2 utan numrering Char"/>
    <w:basedOn w:val="Standardskriftforavsnitt"/>
    <w:link w:val="Rubrik2utannumrering"/>
    <w:uiPriority w:val="99"/>
    <w:locked/>
    <w:rsid w:val="00A5077F"/>
    <w:rPr>
      <w:rFonts w:ascii="Lucida Sans" w:eastAsiaTheme="majorEastAsia" w:hAnsi="Lucida Sans" w:cs="Arial"/>
      <w:b/>
      <w:bCs/>
      <w:iCs/>
      <w:color w:val="404040"/>
      <w:sz w:val="24"/>
      <w:szCs w:val="28"/>
      <w:lang w:val="sv-SE" w:eastAsia="sv-SE"/>
    </w:rPr>
  </w:style>
  <w:style w:type="paragraph" w:customStyle="1" w:styleId="Rubrik2utannumrering">
    <w:name w:val="Rubrik 2 utan numrering"/>
    <w:basedOn w:val="Overskrift2"/>
    <w:next w:val="Brdtekst"/>
    <w:link w:val="Rubrik2utannumreringChar"/>
    <w:uiPriority w:val="99"/>
    <w:qFormat/>
    <w:rsid w:val="00A5077F"/>
    <w:pPr>
      <w:keepLines w:val="0"/>
      <w:tabs>
        <w:tab w:val="left" w:pos="0"/>
      </w:tabs>
      <w:spacing w:before="280" w:after="120" w:line="240" w:lineRule="auto"/>
      <w:ind w:left="-284"/>
    </w:pPr>
    <w:rPr>
      <w:rFonts w:ascii="Lucida Sans" w:hAnsi="Lucida Sans" w:cs="Arial"/>
      <w:iCs/>
      <w:color w:val="404040"/>
      <w:szCs w:val="2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5951">
      <w:bodyDiv w:val="1"/>
      <w:marLeft w:val="0"/>
      <w:marRight w:val="0"/>
      <w:marTop w:val="0"/>
      <w:marBottom w:val="0"/>
      <w:divBdr>
        <w:top w:val="none" w:sz="0" w:space="0" w:color="auto"/>
        <w:left w:val="none" w:sz="0" w:space="0" w:color="auto"/>
        <w:bottom w:val="none" w:sz="0" w:space="0" w:color="auto"/>
        <w:right w:val="none" w:sz="0" w:space="0" w:color="auto"/>
      </w:divBdr>
    </w:div>
    <w:div w:id="389812754">
      <w:bodyDiv w:val="1"/>
      <w:marLeft w:val="0"/>
      <w:marRight w:val="0"/>
      <w:marTop w:val="0"/>
      <w:marBottom w:val="0"/>
      <w:divBdr>
        <w:top w:val="none" w:sz="0" w:space="0" w:color="auto"/>
        <w:left w:val="none" w:sz="0" w:space="0" w:color="auto"/>
        <w:bottom w:val="none" w:sz="0" w:space="0" w:color="auto"/>
        <w:right w:val="none" w:sz="0" w:space="0" w:color="auto"/>
      </w:divBdr>
    </w:div>
    <w:div w:id="628899054">
      <w:bodyDiv w:val="1"/>
      <w:marLeft w:val="0"/>
      <w:marRight w:val="0"/>
      <w:marTop w:val="0"/>
      <w:marBottom w:val="0"/>
      <w:divBdr>
        <w:top w:val="none" w:sz="0" w:space="0" w:color="auto"/>
        <w:left w:val="none" w:sz="0" w:space="0" w:color="auto"/>
        <w:bottom w:val="none" w:sz="0" w:space="0" w:color="auto"/>
        <w:right w:val="none" w:sz="0" w:space="0" w:color="auto"/>
      </w:divBdr>
    </w:div>
    <w:div w:id="722220765">
      <w:bodyDiv w:val="1"/>
      <w:marLeft w:val="0"/>
      <w:marRight w:val="0"/>
      <w:marTop w:val="0"/>
      <w:marBottom w:val="0"/>
      <w:divBdr>
        <w:top w:val="none" w:sz="0" w:space="0" w:color="auto"/>
        <w:left w:val="none" w:sz="0" w:space="0" w:color="auto"/>
        <w:bottom w:val="none" w:sz="0" w:space="0" w:color="auto"/>
        <w:right w:val="none" w:sz="0" w:space="0" w:color="auto"/>
      </w:divBdr>
    </w:div>
    <w:div w:id="725570399">
      <w:bodyDiv w:val="1"/>
      <w:marLeft w:val="0"/>
      <w:marRight w:val="0"/>
      <w:marTop w:val="0"/>
      <w:marBottom w:val="0"/>
      <w:divBdr>
        <w:top w:val="none" w:sz="0" w:space="0" w:color="auto"/>
        <w:left w:val="none" w:sz="0" w:space="0" w:color="auto"/>
        <w:bottom w:val="none" w:sz="0" w:space="0" w:color="auto"/>
        <w:right w:val="none" w:sz="0" w:space="0" w:color="auto"/>
      </w:divBdr>
    </w:div>
    <w:div w:id="917403497">
      <w:bodyDiv w:val="1"/>
      <w:marLeft w:val="0"/>
      <w:marRight w:val="0"/>
      <w:marTop w:val="0"/>
      <w:marBottom w:val="0"/>
      <w:divBdr>
        <w:top w:val="none" w:sz="0" w:space="0" w:color="auto"/>
        <w:left w:val="none" w:sz="0" w:space="0" w:color="auto"/>
        <w:bottom w:val="none" w:sz="0" w:space="0" w:color="auto"/>
        <w:right w:val="none" w:sz="0" w:space="0" w:color="auto"/>
      </w:divBdr>
    </w:div>
    <w:div w:id="932204950">
      <w:bodyDiv w:val="1"/>
      <w:marLeft w:val="0"/>
      <w:marRight w:val="0"/>
      <w:marTop w:val="0"/>
      <w:marBottom w:val="0"/>
      <w:divBdr>
        <w:top w:val="none" w:sz="0" w:space="0" w:color="auto"/>
        <w:left w:val="none" w:sz="0" w:space="0" w:color="auto"/>
        <w:bottom w:val="none" w:sz="0" w:space="0" w:color="auto"/>
        <w:right w:val="none" w:sz="0" w:space="0" w:color="auto"/>
      </w:divBdr>
    </w:div>
    <w:div w:id="947008119">
      <w:bodyDiv w:val="1"/>
      <w:marLeft w:val="0"/>
      <w:marRight w:val="0"/>
      <w:marTop w:val="0"/>
      <w:marBottom w:val="0"/>
      <w:divBdr>
        <w:top w:val="none" w:sz="0" w:space="0" w:color="auto"/>
        <w:left w:val="none" w:sz="0" w:space="0" w:color="auto"/>
        <w:bottom w:val="none" w:sz="0" w:space="0" w:color="auto"/>
        <w:right w:val="none" w:sz="0" w:space="0" w:color="auto"/>
      </w:divBdr>
    </w:div>
    <w:div w:id="1072505179">
      <w:bodyDiv w:val="1"/>
      <w:marLeft w:val="0"/>
      <w:marRight w:val="0"/>
      <w:marTop w:val="0"/>
      <w:marBottom w:val="0"/>
      <w:divBdr>
        <w:top w:val="none" w:sz="0" w:space="0" w:color="auto"/>
        <w:left w:val="none" w:sz="0" w:space="0" w:color="auto"/>
        <w:bottom w:val="none" w:sz="0" w:space="0" w:color="auto"/>
        <w:right w:val="none" w:sz="0" w:space="0" w:color="auto"/>
      </w:divBdr>
    </w:div>
    <w:div w:id="1083912558">
      <w:bodyDiv w:val="1"/>
      <w:marLeft w:val="0"/>
      <w:marRight w:val="0"/>
      <w:marTop w:val="0"/>
      <w:marBottom w:val="0"/>
      <w:divBdr>
        <w:top w:val="none" w:sz="0" w:space="0" w:color="auto"/>
        <w:left w:val="none" w:sz="0" w:space="0" w:color="auto"/>
        <w:bottom w:val="none" w:sz="0" w:space="0" w:color="auto"/>
        <w:right w:val="none" w:sz="0" w:space="0" w:color="auto"/>
      </w:divBdr>
    </w:div>
    <w:div w:id="1378311993">
      <w:bodyDiv w:val="1"/>
      <w:marLeft w:val="0"/>
      <w:marRight w:val="0"/>
      <w:marTop w:val="0"/>
      <w:marBottom w:val="0"/>
      <w:divBdr>
        <w:top w:val="none" w:sz="0" w:space="0" w:color="auto"/>
        <w:left w:val="none" w:sz="0" w:space="0" w:color="auto"/>
        <w:bottom w:val="none" w:sz="0" w:space="0" w:color="auto"/>
        <w:right w:val="none" w:sz="0" w:space="0" w:color="auto"/>
      </w:divBdr>
    </w:div>
    <w:div w:id="1593079566">
      <w:bodyDiv w:val="1"/>
      <w:marLeft w:val="0"/>
      <w:marRight w:val="0"/>
      <w:marTop w:val="0"/>
      <w:marBottom w:val="0"/>
      <w:divBdr>
        <w:top w:val="none" w:sz="0" w:space="0" w:color="auto"/>
        <w:left w:val="none" w:sz="0" w:space="0" w:color="auto"/>
        <w:bottom w:val="none" w:sz="0" w:space="0" w:color="auto"/>
        <w:right w:val="none" w:sz="0" w:space="0" w:color="auto"/>
      </w:divBdr>
    </w:div>
    <w:div w:id="1771075324">
      <w:bodyDiv w:val="1"/>
      <w:marLeft w:val="0"/>
      <w:marRight w:val="0"/>
      <w:marTop w:val="0"/>
      <w:marBottom w:val="0"/>
      <w:divBdr>
        <w:top w:val="none" w:sz="0" w:space="0" w:color="auto"/>
        <w:left w:val="none" w:sz="0" w:space="0" w:color="auto"/>
        <w:bottom w:val="none" w:sz="0" w:space="0" w:color="auto"/>
        <w:right w:val="none" w:sz="0" w:space="0" w:color="auto"/>
      </w:divBdr>
    </w:div>
    <w:div w:id="1937903966">
      <w:bodyDiv w:val="1"/>
      <w:marLeft w:val="0"/>
      <w:marRight w:val="0"/>
      <w:marTop w:val="0"/>
      <w:marBottom w:val="0"/>
      <w:divBdr>
        <w:top w:val="none" w:sz="0" w:space="0" w:color="auto"/>
        <w:left w:val="none" w:sz="0" w:space="0" w:color="auto"/>
        <w:bottom w:val="none" w:sz="0" w:space="0" w:color="auto"/>
        <w:right w:val="none" w:sz="0" w:space="0" w:color="auto"/>
      </w:divBdr>
    </w:div>
    <w:div w:id="2063821354">
      <w:bodyDiv w:val="1"/>
      <w:marLeft w:val="0"/>
      <w:marRight w:val="0"/>
      <w:marTop w:val="0"/>
      <w:marBottom w:val="0"/>
      <w:divBdr>
        <w:top w:val="none" w:sz="0" w:space="0" w:color="auto"/>
        <w:left w:val="none" w:sz="0" w:space="0" w:color="auto"/>
        <w:bottom w:val="none" w:sz="0" w:space="0" w:color="auto"/>
        <w:right w:val="none" w:sz="0" w:space="0" w:color="auto"/>
      </w:divBdr>
    </w:div>
    <w:div w:id="2064911206">
      <w:bodyDiv w:val="1"/>
      <w:marLeft w:val="0"/>
      <w:marRight w:val="0"/>
      <w:marTop w:val="0"/>
      <w:marBottom w:val="0"/>
      <w:divBdr>
        <w:top w:val="none" w:sz="0" w:space="0" w:color="auto"/>
        <w:left w:val="none" w:sz="0" w:space="0" w:color="auto"/>
        <w:bottom w:val="none" w:sz="0" w:space="0" w:color="auto"/>
        <w:right w:val="none" w:sz="0" w:space="0" w:color="auto"/>
      </w:divBdr>
    </w:div>
    <w:div w:id="2071538533">
      <w:bodyDiv w:val="1"/>
      <w:marLeft w:val="0"/>
      <w:marRight w:val="0"/>
      <w:marTop w:val="0"/>
      <w:marBottom w:val="0"/>
      <w:divBdr>
        <w:top w:val="none" w:sz="0" w:space="0" w:color="auto"/>
        <w:left w:val="none" w:sz="0" w:space="0" w:color="auto"/>
        <w:bottom w:val="none" w:sz="0" w:space="0" w:color="auto"/>
        <w:right w:val="none" w:sz="0" w:space="0" w:color="auto"/>
      </w:divBdr>
    </w:div>
    <w:div w:id="21110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cid:image001.png@01D39461.30BE9010" TargetMode="External"/><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Samveisdigital">
  <a:themeElements>
    <a:clrScheme name="Custom 2">
      <a:dk1>
        <a:srgbClr val="202020"/>
      </a:dk1>
      <a:lt1>
        <a:srgbClr val="FFFFFF"/>
      </a:lt1>
      <a:dk2>
        <a:srgbClr val="3A7EC0"/>
      </a:dk2>
      <a:lt2>
        <a:srgbClr val="DBDD45"/>
      </a:lt2>
      <a:accent1>
        <a:srgbClr val="3A7EC0"/>
      </a:accent1>
      <a:accent2>
        <a:srgbClr val="61904E"/>
      </a:accent2>
      <a:accent3>
        <a:srgbClr val="8FAF48"/>
      </a:accent3>
      <a:accent4>
        <a:srgbClr val="5BA5D9"/>
      </a:accent4>
      <a:accent5>
        <a:srgbClr val="9CA5AE"/>
      </a:accent5>
      <a:accent6>
        <a:srgbClr val="202020"/>
      </a:accent6>
      <a:hlink>
        <a:srgbClr val="202020"/>
      </a:hlink>
      <a:folHlink>
        <a:srgbClr val="202020"/>
      </a:folHlink>
    </a:clrScheme>
    <a:fontScheme name="Samveis digital">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B6737-6D26-4758-8BA4-DDC6A691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2830</Words>
  <Characters>15004</Characters>
  <Application>Microsoft Office Word</Application>
  <DocSecurity>0</DocSecurity>
  <Lines>125</Lines>
  <Paragraphs>35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Making Waves</Company>
  <LinksUpToDate>false</LinksUpToDate>
  <CharactersWithSpaces>17799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Knatterud</dc:creator>
  <cp:lastModifiedBy>Monica.Flaa.Birkeland@birkenes.kommune.no</cp:lastModifiedBy>
  <cp:revision>7</cp:revision>
  <cp:lastPrinted>2019-02-04T07:44:00Z</cp:lastPrinted>
  <dcterms:created xsi:type="dcterms:W3CDTF">2019-02-05T18:24:00Z</dcterms:created>
  <dcterms:modified xsi:type="dcterms:W3CDTF">2019-02-09T15:48:00Z</dcterms:modified>
</cp:coreProperties>
</file>