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1483"/>
        <w:gridCol w:w="1949"/>
        <w:gridCol w:w="1437"/>
        <w:gridCol w:w="2664"/>
        <w:gridCol w:w="1987"/>
      </w:tblGrid>
      <w:tr w:rsidR="00CC3D58" w:rsidRPr="00E34A0C" w:rsidTr="00464D0A">
        <w:trPr>
          <w:trHeight w:val="826"/>
        </w:trPr>
        <w:tc>
          <w:tcPr>
            <w:tcW w:w="1483" w:type="dxa"/>
            <w:vMerge w:val="restart"/>
          </w:tcPr>
          <w:p w:rsidR="00CC3D58" w:rsidRPr="00E34A0C" w:rsidRDefault="00CC3D58" w:rsidP="00A831D7">
            <w:r w:rsidRPr="00E34A0C">
              <w:rPr>
                <w:noProof/>
                <w:lang w:eastAsia="nb-NO"/>
              </w:rPr>
              <w:drawing>
                <wp:inline distT="0" distB="0" distL="0" distR="0" wp14:anchorId="2FE3B1ED" wp14:editId="4D2D968E">
                  <wp:extent cx="614859" cy="811703"/>
                  <wp:effectExtent l="19050" t="0" r="0" b="0"/>
                  <wp:docPr id="4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67" cy="81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  <w:gridSpan w:val="2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Grimstad kommune</w:t>
            </w:r>
          </w:p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(Helse og omsorg) (evt nr 2.3.3)</w:t>
            </w:r>
          </w:p>
        </w:tc>
        <w:tc>
          <w:tcPr>
            <w:tcW w:w="4651" w:type="dxa"/>
            <w:gridSpan w:val="2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Dokument nr:</w:t>
            </w:r>
          </w:p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Dokumentansvarlig:</w:t>
            </w:r>
          </w:p>
        </w:tc>
      </w:tr>
      <w:tr w:rsidR="00EF7F1F" w:rsidRPr="00E34A0C" w:rsidTr="00464D0A">
        <w:tc>
          <w:tcPr>
            <w:tcW w:w="1483" w:type="dxa"/>
            <w:vMerge/>
          </w:tcPr>
          <w:p w:rsidR="00CC3D58" w:rsidRPr="00E34A0C" w:rsidRDefault="00CC3D58" w:rsidP="00A831D7"/>
        </w:tc>
        <w:tc>
          <w:tcPr>
            <w:tcW w:w="1949" w:type="dxa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Godkjent av:</w:t>
            </w:r>
          </w:p>
        </w:tc>
        <w:tc>
          <w:tcPr>
            <w:tcW w:w="1437" w:type="dxa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2664" w:type="dxa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Revisjonsnr:</w:t>
            </w:r>
          </w:p>
        </w:tc>
        <w:tc>
          <w:tcPr>
            <w:tcW w:w="1987" w:type="dxa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Neste revisjon:</w:t>
            </w:r>
          </w:p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</w:tc>
      </w:tr>
      <w:tr w:rsidR="00CC3D58" w:rsidRPr="00E34A0C" w:rsidTr="00464D0A">
        <w:tc>
          <w:tcPr>
            <w:tcW w:w="1483" w:type="dxa"/>
          </w:tcPr>
          <w:p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Formål</w:t>
            </w:r>
            <w:r w:rsidR="00366497" w:rsidRPr="00EF7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4"/>
          </w:tcPr>
          <w:p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Denne veilederen er laget for å hjelpe </w:t>
            </w:r>
            <w:r w:rsidR="00464D0A">
              <w:rPr>
                <w:rFonts w:ascii="Times New Roman" w:hAnsi="Times New Roman" w:cs="Times New Roman"/>
              </w:rPr>
              <w:t>ansatte i vurdering av samtykke</w:t>
            </w:r>
            <w:r w:rsidRPr="00892807">
              <w:rPr>
                <w:rFonts w:ascii="Times New Roman" w:hAnsi="Times New Roman" w:cs="Times New Roman"/>
              </w:rPr>
              <w:t>kompetanse ved ytelse av</w:t>
            </w:r>
            <w:r w:rsidR="00162BCA" w:rsidRPr="00892807">
              <w:rPr>
                <w:rFonts w:ascii="Times New Roman" w:hAnsi="Times New Roman" w:cs="Times New Roman"/>
              </w:rPr>
              <w:t xml:space="preserve"> nødvendig</w:t>
            </w:r>
            <w:r w:rsidRPr="00892807">
              <w:rPr>
                <w:rFonts w:ascii="Times New Roman" w:hAnsi="Times New Roman" w:cs="Times New Roman"/>
              </w:rPr>
              <w:t xml:space="preserve"> hel</w:t>
            </w:r>
            <w:r w:rsidR="00825661" w:rsidRPr="00892807">
              <w:rPr>
                <w:rFonts w:ascii="Times New Roman" w:hAnsi="Times New Roman" w:cs="Times New Roman"/>
              </w:rPr>
              <w:t xml:space="preserve">sehjelp. </w:t>
            </w:r>
          </w:p>
        </w:tc>
      </w:tr>
      <w:tr w:rsidR="00CC3D58" w:rsidRPr="00E34A0C" w:rsidTr="00464D0A">
        <w:tc>
          <w:tcPr>
            <w:tcW w:w="1483" w:type="dxa"/>
          </w:tcPr>
          <w:p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Gjelder for</w:t>
            </w:r>
            <w:r w:rsidR="00366497" w:rsidRPr="00EF7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4"/>
          </w:tcPr>
          <w:p w:rsidR="00CC3D58" w:rsidRPr="00892807" w:rsidRDefault="00464D0A" w:rsidP="00514E27">
            <w:pPr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92807">
              <w:rPr>
                <w:rFonts w:ascii="Times New Roman" w:eastAsia="Times New Roman" w:hAnsi="Times New Roman" w:cs="Times New Roman"/>
                <w:lang w:eastAsia="nb-NO"/>
              </w:rPr>
              <w:t>Ansatte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i</w:t>
            </w:r>
            <w:r w:rsidR="00366497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CC3D58" w:rsidRPr="00892807">
              <w:rPr>
                <w:rFonts w:ascii="Times New Roman" w:eastAsia="Times New Roman" w:hAnsi="Times New Roman" w:cs="Times New Roman"/>
                <w:lang w:eastAsia="nb-NO"/>
              </w:rPr>
              <w:t>Grims</w:t>
            </w:r>
            <w:r w:rsidR="000E37A1" w:rsidRPr="00892807">
              <w:rPr>
                <w:rFonts w:ascii="Times New Roman" w:eastAsia="Times New Roman" w:hAnsi="Times New Roman" w:cs="Times New Roman"/>
                <w:lang w:eastAsia="nb-NO"/>
              </w:rPr>
              <w:t>ta</w:t>
            </w:r>
            <w:r w:rsidR="00366497" w:rsidRPr="00892807">
              <w:rPr>
                <w:rFonts w:ascii="Times New Roman" w:eastAsia="Times New Roman" w:hAnsi="Times New Roman" w:cs="Times New Roman"/>
                <w:lang w:eastAsia="nb-NO"/>
              </w:rPr>
              <w:t>d kommune.</w:t>
            </w:r>
            <w:r w:rsidR="000D54B6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</w:tr>
      <w:tr w:rsidR="00CC3D58" w:rsidRPr="00E34A0C" w:rsidTr="00464D0A">
        <w:tc>
          <w:tcPr>
            <w:tcW w:w="1483" w:type="dxa"/>
          </w:tcPr>
          <w:p w:rsidR="00CC3D58" w:rsidRPr="00EF7F1F" w:rsidRDefault="00E61F70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Definisjon</w:t>
            </w:r>
            <w:r w:rsidR="00366497" w:rsidRPr="00EF7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4"/>
          </w:tcPr>
          <w:p w:rsidR="000E37A1" w:rsidRPr="00892807" w:rsidRDefault="00CC3D58" w:rsidP="00A831D7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892807">
              <w:rPr>
                <w:rFonts w:ascii="Times New Roman" w:eastAsia="Times New Roman" w:hAnsi="Times New Roman" w:cs="Times New Roman"/>
                <w:lang w:eastAsia="nb-NO"/>
              </w:rPr>
              <w:t>Samtykkekompetanse</w:t>
            </w:r>
            <w:r w:rsidR="000E37A1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vil si at pasienten:</w:t>
            </w:r>
          </w:p>
          <w:p w:rsidR="000E37A1" w:rsidRPr="00892807" w:rsidRDefault="000E37A1" w:rsidP="000E37A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/>
                <w:lang w:eastAsia="nb-NO"/>
              </w:rPr>
            </w:pPr>
            <w:r w:rsidRPr="00892807">
              <w:rPr>
                <w:rFonts w:ascii="Times New Roman" w:hAnsi="Times New Roman"/>
                <w:lang w:eastAsia="nb-NO"/>
              </w:rPr>
              <w:t>evner å forstå</w:t>
            </w:r>
            <w:r w:rsidR="007A4FE3" w:rsidRPr="00892807">
              <w:rPr>
                <w:rFonts w:ascii="Times New Roman" w:hAnsi="Times New Roman"/>
                <w:lang w:eastAsia="nb-NO"/>
              </w:rPr>
              <w:t>, gjengi relevant informasjon, resonere rundt de ulike alternativene og konsekvensene</w:t>
            </w:r>
          </w:p>
          <w:p w:rsidR="007A4FE3" w:rsidRPr="00892807" w:rsidRDefault="007A4FE3" w:rsidP="000E37A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/>
                <w:lang w:eastAsia="nb-NO"/>
              </w:rPr>
            </w:pPr>
            <w:r w:rsidRPr="00892807">
              <w:rPr>
                <w:rFonts w:ascii="Times New Roman" w:hAnsi="Times New Roman"/>
                <w:lang w:eastAsia="nb-NO"/>
              </w:rPr>
              <w:t xml:space="preserve">er i stand til å ta en avgjørelse og ett valg, </w:t>
            </w:r>
          </w:p>
          <w:p w:rsidR="00406BEC" w:rsidRPr="00892807" w:rsidRDefault="007A4FE3" w:rsidP="000E37A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/>
                <w:lang w:eastAsia="nb-NO"/>
              </w:rPr>
            </w:pPr>
            <w:r w:rsidRPr="00892807">
              <w:rPr>
                <w:rFonts w:ascii="Times New Roman" w:hAnsi="Times New Roman"/>
                <w:lang w:eastAsia="nb-NO"/>
              </w:rPr>
              <w:t>forstår nødvendigheten av helsehjelpen og konsekvensene ved å nekte å ta imot helsehjelpen.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972373" w:rsidP="0097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Bakgrunns-informasjon</w:t>
            </w:r>
            <w:r w:rsidR="00366497" w:rsidRPr="00EF7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4"/>
          </w:tcPr>
          <w:p w:rsidR="00972373" w:rsidRPr="00892807" w:rsidRDefault="00972373" w:rsidP="00972373">
            <w:pPr>
              <w:rPr>
                <w:rFonts w:ascii="Times New Roman" w:hAnsi="Times New Roman" w:cs="Times New Roman"/>
                <w:b/>
              </w:rPr>
            </w:pPr>
            <w:r w:rsidRPr="00892807">
              <w:rPr>
                <w:rFonts w:ascii="Times New Roman" w:hAnsi="Times New Roman" w:cs="Times New Roman"/>
              </w:rPr>
              <w:t xml:space="preserve">Som hovedregel kan helsehjelp gis kun med pasientens samtykke. </w:t>
            </w:r>
          </w:p>
          <w:p w:rsidR="00972373" w:rsidRPr="00892807" w:rsidRDefault="00972373" w:rsidP="00972373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Et gyldig samtykke forutsetter at pasienten har fått nødvendig informasjon om sin helsetilstand og om helsehjelpen. Samtykke kan gis uttrykkelig eller stilltiende.</w:t>
            </w:r>
          </w:p>
          <w:p w:rsidR="00972373" w:rsidRPr="00892807" w:rsidRDefault="00972373" w:rsidP="00CA4C94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Ved manglende samtykkekompetanse er det helsepersonellet som tar beslutning om helsehjelp på vegne av pasienten. For personer mellom 16-18år, som ikke motsetter seg helsehjelpen er det foreldrene (eller andre med foreldre ansvar) som har rett til å samtykke til helsehjelp.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972373" w:rsidP="00972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t>Når skal samtykke-kompetanse vurderes</w:t>
            </w:r>
            <w:r w:rsidR="0042737D"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evalueres:</w:t>
            </w:r>
            <w:r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2373" w:rsidRPr="00EF7F1F" w:rsidRDefault="00972373" w:rsidP="009723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7" w:type="dxa"/>
            <w:gridSpan w:val="4"/>
          </w:tcPr>
          <w:p w:rsidR="00972373" w:rsidRPr="00892807" w:rsidRDefault="00972373" w:rsidP="00972373">
            <w:pPr>
              <w:rPr>
                <w:rFonts w:ascii="Times New Roman" w:eastAsia="Times New Roman" w:hAnsi="Times New Roman" w:cs="Times New Roman"/>
              </w:rPr>
            </w:pPr>
            <w:r w:rsidRPr="00892807">
              <w:rPr>
                <w:rFonts w:ascii="Times New Roman" w:eastAsia="Times New Roman" w:hAnsi="Times New Roman" w:cs="Times New Roman"/>
              </w:rPr>
              <w:t xml:space="preserve">Helsepersonell må alltid ha en bevissthet om hvorvidt pasienten er samtykkekompetent eller ikke. 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oppstart av tjeneste</w:t>
            </w:r>
          </w:p>
          <w:p w:rsidR="00A718E2" w:rsidRPr="00892807" w:rsidRDefault="00A718E2" w:rsidP="0097237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Alltid ved motstand til planlagt helsehjelp</w:t>
            </w:r>
          </w:p>
          <w:p w:rsidR="00972373" w:rsidRDefault="00972373" w:rsidP="0097237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endring av pasientens tilstand og holdning</w:t>
            </w:r>
          </w:p>
          <w:p w:rsidR="002A4892" w:rsidRPr="002A4892" w:rsidRDefault="00972373" w:rsidP="002A4892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A4892">
              <w:rPr>
                <w:rFonts w:ascii="Times New Roman" w:hAnsi="Times New Roman"/>
              </w:rPr>
              <w:t>Ved bruk av inngripende teknologi som sporings- og/</w:t>
            </w:r>
            <w:r w:rsidRPr="00E61F70">
              <w:rPr>
                <w:rFonts w:ascii="Times New Roman" w:hAnsi="Times New Roman"/>
              </w:rPr>
              <w:t>eller lokaliserings teknologi.</w:t>
            </w:r>
            <w:r w:rsidR="002A4892" w:rsidRPr="00E61F70">
              <w:rPr>
                <w:rFonts w:ascii="Times New Roman" w:hAnsi="Times New Roman"/>
                <w:color w:val="00B050"/>
              </w:rPr>
              <w:t xml:space="preserve"> </w:t>
            </w:r>
            <w:r w:rsidR="002A4892" w:rsidRPr="00E61F70">
              <w:rPr>
                <w:rFonts w:ascii="Times New Roman" w:hAnsi="Times New Roman"/>
              </w:rPr>
              <w:t>«</w:t>
            </w:r>
            <w:r w:rsidR="002A4892" w:rsidRPr="00E61F70">
              <w:rPr>
                <w:rFonts w:ascii="Times New Roman" w:hAnsi="Times New Roman"/>
                <w:i/>
              </w:rPr>
              <w:t>Med inngripende teknologi menes all sporings-, lokaliserings-, overvåkings- og sensorteknologi som sender informasjon til tredjepersoner om pasienten eller brukerens situasjon/handlinger/bevegelser uten at pasienten eller brukeren selv initierer det</w:t>
            </w:r>
            <w:r w:rsidR="002A4892" w:rsidRPr="00E61F70">
              <w:rPr>
                <w:rFonts w:ascii="Times New Roman" w:hAnsi="Times New Roman"/>
              </w:rPr>
              <w:t xml:space="preserve">» </w:t>
            </w:r>
            <w:r w:rsidR="002A4892" w:rsidRPr="00E61F70">
              <w:rPr>
                <w:rFonts w:ascii="Times New Roman" w:hAnsi="Times New Roman"/>
              </w:rPr>
              <w:fldChar w:fldCharType="begin"/>
            </w:r>
            <w:r w:rsidR="002A4892" w:rsidRPr="00E61F70">
              <w:rPr>
                <w:rFonts w:ascii="Times New Roman" w:hAnsi="Times New Roman"/>
              </w:rPr>
              <w:instrText xml:space="preserve">CITATION KSo17 \p 9 \l 1044 </w:instrText>
            </w:r>
            <w:r w:rsidR="002A4892" w:rsidRPr="00E61F70">
              <w:rPr>
                <w:rFonts w:ascii="Times New Roman" w:hAnsi="Times New Roman"/>
              </w:rPr>
              <w:fldChar w:fldCharType="separate"/>
            </w:r>
            <w:r w:rsidR="002A4892" w:rsidRPr="00E61F70">
              <w:rPr>
                <w:rFonts w:ascii="Times New Roman" w:hAnsi="Times New Roman"/>
                <w:noProof/>
              </w:rPr>
              <w:t>(KS og Helsedirektoratet, 2017, s. 9)</w:t>
            </w:r>
            <w:r w:rsidR="002A4892" w:rsidRPr="00E61F70">
              <w:rPr>
                <w:rFonts w:ascii="Times New Roman" w:hAnsi="Times New Roman"/>
              </w:rPr>
              <w:fldChar w:fldCharType="end"/>
            </w:r>
          </w:p>
          <w:p w:rsidR="00972373" w:rsidRDefault="00162BCA" w:rsidP="00162BCA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årskontroll</w:t>
            </w:r>
          </w:p>
          <w:p w:rsidR="00162C50" w:rsidRPr="00162C50" w:rsidRDefault="002A4892" w:rsidP="00162C50">
            <w:pPr>
              <w:rPr>
                <w:rFonts w:ascii="Times New Roman" w:hAnsi="Times New Roman"/>
              </w:rPr>
            </w:pPr>
            <w:r w:rsidRPr="002A4892">
              <w:rPr>
                <w:rFonts w:ascii="Times New Roman" w:hAnsi="Times New Roman"/>
              </w:rPr>
              <w:t xml:space="preserve">Ved vurdering </w:t>
            </w:r>
            <w:r>
              <w:rPr>
                <w:rFonts w:ascii="Times New Roman" w:hAnsi="Times New Roman"/>
              </w:rPr>
              <w:t xml:space="preserve">av samtykkekompetanse </w:t>
            </w:r>
            <w:r w:rsidRPr="002A4892">
              <w:rPr>
                <w:rFonts w:ascii="Times New Roman" w:hAnsi="Times New Roman"/>
              </w:rPr>
              <w:t>er det viktig å tenke igjennom om informasjon har vært tilpasset pasientens alder, psykiske tilstand,</w:t>
            </w:r>
            <w:r w:rsidR="00162C50">
              <w:rPr>
                <w:rFonts w:ascii="Times New Roman" w:hAnsi="Times New Roman"/>
              </w:rPr>
              <w:t xml:space="preserve"> modenhet og erfaringsbakgrunn.</w:t>
            </w:r>
          </w:p>
          <w:p w:rsidR="00972373" w:rsidRPr="00892807" w:rsidRDefault="00972373" w:rsidP="00972373">
            <w:pPr>
              <w:rPr>
                <w:rFonts w:ascii="Times New Roman" w:eastAsia="Times New Roman" w:hAnsi="Times New Roman" w:cs="Times New Roman"/>
                <w:b/>
              </w:rPr>
            </w:pPr>
            <w:r w:rsidRPr="00892807">
              <w:rPr>
                <w:rFonts w:ascii="Times New Roman" w:eastAsia="Times New Roman" w:hAnsi="Times New Roman" w:cs="Times New Roman"/>
                <w:b/>
              </w:rPr>
              <w:t>E</w:t>
            </w:r>
            <w:r w:rsidR="00CB1E35" w:rsidRPr="00892807">
              <w:rPr>
                <w:rFonts w:ascii="Times New Roman" w:eastAsia="Times New Roman" w:hAnsi="Times New Roman" w:cs="Times New Roman"/>
                <w:b/>
              </w:rPr>
              <w:t>ksempel fra praksis:</w:t>
            </w:r>
          </w:p>
          <w:p w:rsidR="00972373" w:rsidRPr="00892807" w:rsidRDefault="00972373" w:rsidP="00972373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Kari er 87 år gammel, bor hjemme og har demenssykdom. Hun har vedtak på hjelp til personlig hygiene hver morgen. Spesielt er det viktig å hjelpe henne med god nedentil hygiene, da hun lett får urinveisinfeksjon. Dette kan lett forverre hennes helsetilstand.</w:t>
            </w:r>
          </w:p>
          <w:p w:rsidR="00972373" w:rsidRPr="00892807" w:rsidRDefault="00972373" w:rsidP="00972373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lastRenderedPageBreak/>
              <w:t xml:space="preserve">Pasienten får daglig informasjon om konsekvensene av ikke å vaske seg nedentil, er enig i at det er viktig, men klarer ikke å holde/anerkjenne denne informasjonen så lenge at pleier får gjennomført stellet. Hun blir sint og skyver bort pleieren. </w:t>
            </w:r>
          </w:p>
          <w:p w:rsidR="00972373" w:rsidRDefault="00972373" w:rsidP="00480F5E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Hun har evne til å uttrykke hva hun vil, men dette bygger ikke på forståelse over sin egen situasjon. Hun klarer ikke å resonnere over konsekvensene av sitt valg.</w:t>
            </w:r>
          </w:p>
          <w:p w:rsidR="00514E27" w:rsidRPr="00E21B8A" w:rsidRDefault="00514E27" w:rsidP="00480F5E">
            <w:pPr>
              <w:rPr>
                <w:rFonts w:ascii="Times New Roman" w:hAnsi="Times New Roman" w:cs="Times New Roman"/>
              </w:rPr>
            </w:pPr>
            <w:r w:rsidRPr="002A4892">
              <w:rPr>
                <w:rFonts w:ascii="Times New Roman" w:hAnsi="Times New Roman" w:cs="Times New Roman"/>
                <w:b/>
              </w:rPr>
              <w:t>Konklusjon:</w:t>
            </w:r>
            <w:r w:rsidRPr="00E21B8A">
              <w:rPr>
                <w:rFonts w:ascii="Times New Roman" w:hAnsi="Times New Roman" w:cs="Times New Roman"/>
              </w:rPr>
              <w:t xml:space="preserve"> </w:t>
            </w:r>
            <w:r w:rsidR="006433FF" w:rsidRPr="00E21B8A">
              <w:rPr>
                <w:rFonts w:ascii="Times New Roman" w:hAnsi="Times New Roman" w:cs="Times New Roman"/>
              </w:rPr>
              <w:t>Det blir gjort en samtykkekompetansevurdering av Kari. Den konkluderer med at hun ikke har samtykkekompetanse i forhold til personlig hygiene.</w:t>
            </w:r>
          </w:p>
          <w:p w:rsidR="006433FF" w:rsidRPr="00E21B8A" w:rsidRDefault="00462D31" w:rsidP="00480F5E">
            <w:pPr>
              <w:rPr>
                <w:rFonts w:ascii="Times New Roman" w:hAnsi="Times New Roman" w:cs="Times New Roman"/>
              </w:rPr>
            </w:pPr>
            <w:r w:rsidRPr="002A4892">
              <w:rPr>
                <w:rFonts w:ascii="Times New Roman" w:hAnsi="Times New Roman" w:cs="Times New Roman"/>
                <w:b/>
              </w:rPr>
              <w:t>Dokumentasjon:</w:t>
            </w:r>
            <w:r w:rsidRPr="00E21B8A">
              <w:rPr>
                <w:rFonts w:ascii="Times New Roman" w:hAnsi="Times New Roman" w:cs="Times New Roman"/>
              </w:rPr>
              <w:t xml:space="preserve"> Samtykkekompetanse</w:t>
            </w:r>
            <w:r w:rsidR="006433FF" w:rsidRPr="00E21B8A">
              <w:rPr>
                <w:rFonts w:ascii="Times New Roman" w:hAnsi="Times New Roman" w:cs="Times New Roman"/>
              </w:rPr>
              <w:t>vurderi</w:t>
            </w:r>
            <w:r w:rsidRPr="00E21B8A">
              <w:rPr>
                <w:rFonts w:ascii="Times New Roman" w:hAnsi="Times New Roman" w:cs="Times New Roman"/>
              </w:rPr>
              <w:t>ngen dokumenteres i</w:t>
            </w:r>
            <w:r w:rsidR="006433FF" w:rsidRPr="00E21B8A">
              <w:rPr>
                <w:rFonts w:ascii="Times New Roman" w:hAnsi="Times New Roman" w:cs="Times New Roman"/>
              </w:rPr>
              <w:t xml:space="preserve"> tiltaksplan</w:t>
            </w:r>
            <w:r w:rsidRPr="00E21B8A">
              <w:rPr>
                <w:rFonts w:ascii="Times New Roman" w:hAnsi="Times New Roman" w:cs="Times New Roman"/>
              </w:rPr>
              <w:t>en og</w:t>
            </w:r>
            <w:r w:rsidR="006433FF" w:rsidRPr="00E21B8A">
              <w:rPr>
                <w:rFonts w:ascii="Times New Roman" w:hAnsi="Times New Roman" w:cs="Times New Roman"/>
              </w:rPr>
              <w:t xml:space="preserve"> i </w:t>
            </w:r>
            <w:r w:rsidRPr="00E21B8A">
              <w:rPr>
                <w:rFonts w:ascii="Times New Roman" w:hAnsi="Times New Roman" w:cs="Times New Roman"/>
              </w:rPr>
              <w:t>flettemal 271 i Gerica.</w:t>
            </w:r>
          </w:p>
          <w:p w:rsidR="00462D31" w:rsidRPr="00E21B8A" w:rsidRDefault="00462D31" w:rsidP="00480F5E">
            <w:pPr>
              <w:rPr>
                <w:rFonts w:ascii="Times New Roman" w:hAnsi="Times New Roman" w:cs="Times New Roman"/>
              </w:rPr>
            </w:pPr>
            <w:r w:rsidRPr="002A4892">
              <w:rPr>
                <w:rFonts w:ascii="Times New Roman" w:hAnsi="Times New Roman" w:cs="Times New Roman"/>
                <w:b/>
              </w:rPr>
              <w:t>Tillitsskapende tiltak:</w:t>
            </w:r>
            <w:r w:rsidR="009A1A82" w:rsidRPr="00E21B8A">
              <w:rPr>
                <w:rFonts w:ascii="Times New Roman" w:hAnsi="Times New Roman" w:cs="Times New Roman"/>
              </w:rPr>
              <w:t xml:space="preserve"> </w:t>
            </w:r>
            <w:r w:rsidRPr="00E21B8A">
              <w:rPr>
                <w:rFonts w:ascii="Times New Roman" w:hAnsi="Times New Roman" w:cs="Times New Roman"/>
              </w:rPr>
              <w:t>Bli kjent med pasient, innhent informasjon fra pårørende om tidligere vaner i forhold til personlig hygiene.</w:t>
            </w:r>
            <w:r w:rsidR="009A1A82" w:rsidRPr="00E21B8A">
              <w:rPr>
                <w:rFonts w:ascii="Times New Roman" w:hAnsi="Times New Roman" w:cs="Times New Roman"/>
              </w:rPr>
              <w:t xml:space="preserve"> For eksempel: Er Kari vant med å spise frokost før hun steller seg? Er vanen for Kari å legge frem klær hun skal ha på seg kvel</w:t>
            </w:r>
            <w:r w:rsidR="00E21B8A" w:rsidRPr="00E21B8A">
              <w:rPr>
                <w:rFonts w:ascii="Times New Roman" w:hAnsi="Times New Roman" w:cs="Times New Roman"/>
              </w:rPr>
              <w:t>den før? Er det viktig for Kari</w:t>
            </w:r>
            <w:r w:rsidR="009A1A82" w:rsidRPr="00E21B8A">
              <w:rPr>
                <w:rFonts w:ascii="Times New Roman" w:hAnsi="Times New Roman" w:cs="Times New Roman"/>
              </w:rPr>
              <w:t xml:space="preserve"> at alt utstyr er lagt frem på badet før morgenstellet starter? </w:t>
            </w:r>
          </w:p>
          <w:p w:rsidR="009A1A82" w:rsidRPr="00E21B8A" w:rsidRDefault="009A1A82" w:rsidP="00480F5E">
            <w:pPr>
              <w:rPr>
                <w:rFonts w:ascii="Times New Roman" w:hAnsi="Times New Roman" w:cs="Times New Roman"/>
              </w:rPr>
            </w:pPr>
            <w:r w:rsidRPr="00E21B8A">
              <w:rPr>
                <w:rFonts w:ascii="Times New Roman" w:hAnsi="Times New Roman" w:cs="Times New Roman"/>
              </w:rPr>
              <w:t>Innhent informasjon fra kollegaer</w:t>
            </w:r>
            <w:r w:rsidR="00E61F70">
              <w:rPr>
                <w:rFonts w:ascii="Times New Roman" w:hAnsi="Times New Roman" w:cs="Times New Roman"/>
              </w:rPr>
              <w:t xml:space="preserve"> og pårørende</w:t>
            </w:r>
            <w:r w:rsidRPr="00E21B8A">
              <w:rPr>
                <w:rFonts w:ascii="Times New Roman" w:hAnsi="Times New Roman" w:cs="Times New Roman"/>
              </w:rPr>
              <w:t xml:space="preserve"> hva fungerer </w:t>
            </w:r>
            <w:r w:rsidR="00E61F70">
              <w:rPr>
                <w:rFonts w:ascii="Times New Roman" w:hAnsi="Times New Roman" w:cs="Times New Roman"/>
              </w:rPr>
              <w:t xml:space="preserve">av tillitsskapende tiltak </w:t>
            </w:r>
            <w:r w:rsidRPr="00E21B8A">
              <w:rPr>
                <w:rFonts w:ascii="Times New Roman" w:hAnsi="Times New Roman" w:cs="Times New Roman"/>
              </w:rPr>
              <w:t xml:space="preserve">i </w:t>
            </w:r>
            <w:r w:rsidR="00E61F70">
              <w:rPr>
                <w:rFonts w:ascii="Times New Roman" w:hAnsi="Times New Roman" w:cs="Times New Roman"/>
              </w:rPr>
              <w:t>morgenstell hos Kari. Dokumenter</w:t>
            </w:r>
            <w:r w:rsidRPr="00E21B8A">
              <w:rPr>
                <w:rFonts w:ascii="Times New Roman" w:hAnsi="Times New Roman" w:cs="Times New Roman"/>
              </w:rPr>
              <w:t xml:space="preserve"> dette i tiltaksplan.</w:t>
            </w:r>
          </w:p>
          <w:p w:rsidR="006433FF" w:rsidRPr="006433FF" w:rsidRDefault="009A1A82" w:rsidP="00E61F70">
            <w:pPr>
              <w:rPr>
                <w:rFonts w:ascii="Times New Roman" w:hAnsi="Times New Roman" w:cs="Times New Roman"/>
                <w:color w:val="FF0000"/>
              </w:rPr>
            </w:pPr>
            <w:r w:rsidRPr="00E21B8A">
              <w:rPr>
                <w:rFonts w:ascii="Times New Roman" w:hAnsi="Times New Roman" w:cs="Times New Roman"/>
              </w:rPr>
              <w:t>Etter en tid fungerer ikke tillitsskapende tiltak optimalt lenger og Kari har</w:t>
            </w:r>
            <w:r w:rsidR="00E21B8A" w:rsidRPr="00E21B8A">
              <w:rPr>
                <w:rFonts w:ascii="Times New Roman" w:hAnsi="Times New Roman" w:cs="Times New Roman"/>
              </w:rPr>
              <w:t xml:space="preserve"> gjentatte urinveisinfeksjoner.</w:t>
            </w:r>
            <w:r w:rsidR="00E21B8A">
              <w:rPr>
                <w:rFonts w:ascii="Times New Roman" w:hAnsi="Times New Roman" w:cs="Times New Roman"/>
              </w:rPr>
              <w:t xml:space="preserve"> </w:t>
            </w:r>
            <w:r w:rsidR="006433FF" w:rsidRPr="00E21B8A">
              <w:rPr>
                <w:rFonts w:ascii="Times New Roman" w:hAnsi="Times New Roman" w:cs="Times New Roman"/>
              </w:rPr>
              <w:t>Personalet har derfor besl</w:t>
            </w:r>
            <w:r w:rsidR="00C67DB7" w:rsidRPr="00E21B8A">
              <w:rPr>
                <w:rFonts w:ascii="Times New Roman" w:hAnsi="Times New Roman" w:cs="Times New Roman"/>
              </w:rPr>
              <w:t>uttet å</w:t>
            </w:r>
            <w:r w:rsidR="00E61F70">
              <w:rPr>
                <w:rFonts w:ascii="Times New Roman" w:hAnsi="Times New Roman" w:cs="Times New Roman"/>
              </w:rPr>
              <w:t xml:space="preserve"> fatte vedtak om tvang.</w:t>
            </w:r>
            <w:r w:rsidR="00C67DB7" w:rsidRPr="00E21B8A">
              <w:rPr>
                <w:rFonts w:ascii="Times New Roman" w:hAnsi="Times New Roman" w:cs="Times New Roman"/>
              </w:rPr>
              <w:t xml:space="preserve"> </w:t>
            </w:r>
            <w:r w:rsidR="008B0B6E" w:rsidRPr="00E21B8A">
              <w:rPr>
                <w:rFonts w:ascii="Times New Roman" w:hAnsi="Times New Roman" w:cs="Times New Roman"/>
              </w:rPr>
              <w:t xml:space="preserve"> </w:t>
            </w:r>
            <w:r w:rsidR="00E61F70">
              <w:rPr>
                <w:rFonts w:ascii="Times New Roman" w:hAnsi="Times New Roman" w:cs="Times New Roman"/>
              </w:rPr>
              <w:t>Vedtaket dokumenters i f</w:t>
            </w:r>
            <w:r w:rsidR="008B0B6E" w:rsidRPr="00E21B8A">
              <w:rPr>
                <w:rFonts w:ascii="Times New Roman" w:hAnsi="Times New Roman" w:cs="Times New Roman"/>
              </w:rPr>
              <w:t>lettemal</w:t>
            </w:r>
            <w:r w:rsidR="00C67DB7" w:rsidRPr="00E21B8A">
              <w:rPr>
                <w:rFonts w:ascii="Times New Roman" w:hAnsi="Times New Roman" w:cs="Times New Roman"/>
              </w:rPr>
              <w:t xml:space="preserve"> 233</w:t>
            </w:r>
            <w:r w:rsidR="00E61F70">
              <w:rPr>
                <w:rFonts w:ascii="Times New Roman" w:hAnsi="Times New Roman" w:cs="Times New Roman"/>
              </w:rPr>
              <w:t xml:space="preserve"> (vedtak om tvang jfr kap 4a pasient- og brukerrettighetsloven).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2A23C2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Hvem vurderer </w:t>
            </w:r>
            <w:r w:rsidR="00972373" w:rsidRPr="00EF7F1F">
              <w:rPr>
                <w:rFonts w:ascii="Times New Roman" w:hAnsi="Times New Roman" w:cs="Times New Roman"/>
                <w:sz w:val="20"/>
                <w:szCs w:val="20"/>
              </w:rPr>
              <w:t>samtykke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373"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kompetanse </w:t>
            </w:r>
          </w:p>
        </w:tc>
        <w:tc>
          <w:tcPr>
            <w:tcW w:w="8037" w:type="dxa"/>
            <w:gridSpan w:val="4"/>
          </w:tcPr>
          <w:p w:rsidR="00972373" w:rsidRPr="00250295" w:rsidRDefault="00CB1E35" w:rsidP="00250295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</w:t>
            </w:r>
            <w:r w:rsidR="00972373" w:rsidRPr="00892807">
              <w:rPr>
                <w:rFonts w:ascii="Times New Roman" w:hAnsi="Times New Roman"/>
              </w:rPr>
              <w:t xml:space="preserve">urderingen av samtykkekompetanse foretas av </w:t>
            </w:r>
            <w:r w:rsidRPr="00892807">
              <w:rPr>
                <w:rFonts w:ascii="Times New Roman" w:hAnsi="Times New Roman"/>
              </w:rPr>
              <w:t xml:space="preserve">2 </w:t>
            </w:r>
            <w:r w:rsidR="00972373" w:rsidRPr="00892807">
              <w:rPr>
                <w:rFonts w:ascii="Times New Roman" w:hAnsi="Times New Roman"/>
              </w:rPr>
              <w:t xml:space="preserve">fagutdannet helsepersonell </w:t>
            </w:r>
            <w:r w:rsidRPr="00892807">
              <w:rPr>
                <w:rFonts w:ascii="Times New Roman" w:hAnsi="Times New Roman"/>
              </w:rPr>
              <w:t>og/</w:t>
            </w:r>
            <w:r w:rsidR="00972373" w:rsidRPr="00892807">
              <w:rPr>
                <w:rFonts w:ascii="Times New Roman" w:hAnsi="Times New Roman"/>
              </w:rPr>
              <w:t>eller lege</w:t>
            </w:r>
            <w:r w:rsidRPr="00892807">
              <w:rPr>
                <w:rFonts w:ascii="Times New Roman" w:hAnsi="Times New Roman"/>
              </w:rPr>
              <w:t xml:space="preserve"> som er involvert</w:t>
            </w:r>
            <w:r w:rsidR="00972373" w:rsidRPr="00892807">
              <w:rPr>
                <w:rFonts w:ascii="Times New Roman" w:hAnsi="Times New Roman"/>
              </w:rPr>
              <w:t xml:space="preserve">. 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972373" w:rsidP="0097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Hvordan vurdere</w:t>
            </w:r>
            <w:r w:rsidR="002A23C2" w:rsidRPr="00EF7F1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 samtykke</w:t>
            </w:r>
            <w:r w:rsidR="002A23C2" w:rsidRPr="00EF7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kompetanse </w:t>
            </w:r>
          </w:p>
          <w:p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4"/>
          </w:tcPr>
          <w:p w:rsidR="00972373" w:rsidRPr="00892807" w:rsidRDefault="00DF5939" w:rsidP="00972373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Reflekter</w:t>
            </w:r>
            <w:r w:rsidR="00F37B7F" w:rsidRPr="00892807">
              <w:rPr>
                <w:rFonts w:ascii="Times New Roman" w:hAnsi="Times New Roman" w:cs="Times New Roman"/>
              </w:rPr>
              <w:t xml:space="preserve"> og vurder</w:t>
            </w:r>
            <w:r w:rsidRPr="00892807">
              <w:rPr>
                <w:rFonts w:ascii="Times New Roman" w:hAnsi="Times New Roman" w:cs="Times New Roman"/>
              </w:rPr>
              <w:t xml:space="preserve"> følgende</w:t>
            </w:r>
            <w:r w:rsidR="00972373" w:rsidRPr="00892807">
              <w:rPr>
                <w:rFonts w:ascii="Times New Roman" w:hAnsi="Times New Roman" w:cs="Times New Roman"/>
              </w:rPr>
              <w:t>: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Evner pasienten å forstå hva saken dreier seg om?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Er pasienten i stand til å ta en avgjørelse/ et valg ift den aktuelle helsehjelpen?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Forstår pasienten hvorfor helsehjelpen er nødvendig?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Forstår pasienten konsekvensen av å nekte helsehjelpen?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Evner pasienten å forstå og gjengi relevant informasjon?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Evner pasienten å resonere rundt de ulike alternativene og konsekvensene?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Evner pasienten og utrykke ett valg?</w:t>
            </w:r>
          </w:p>
          <w:p w:rsidR="00972373" w:rsidRPr="00892807" w:rsidRDefault="00972373" w:rsidP="00972373">
            <w:pPr>
              <w:ind w:left="360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  <w:b/>
              </w:rPr>
              <w:t>Mulige konklusjoner: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 xml:space="preserve">er </w:t>
            </w:r>
            <w:r w:rsidRPr="00892807">
              <w:rPr>
                <w:rFonts w:ascii="Times New Roman" w:hAnsi="Times New Roman"/>
              </w:rPr>
              <w:t>samtykkekompetent</w:t>
            </w:r>
            <w:r w:rsidRPr="00892807">
              <w:rPr>
                <w:rFonts w:ascii="Times New Roman" w:hAnsi="Times New Roman"/>
                <w:b/>
              </w:rPr>
              <w:t xml:space="preserve">. 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Den som vurderer </w:t>
            </w:r>
            <w:r w:rsidRPr="00892807">
              <w:rPr>
                <w:rFonts w:ascii="Times New Roman" w:hAnsi="Times New Roman"/>
                <w:b/>
              </w:rPr>
              <w:t>er i tvil</w:t>
            </w:r>
            <w:r w:rsidRPr="00892807">
              <w:rPr>
                <w:rFonts w:ascii="Times New Roman" w:hAnsi="Times New Roman"/>
              </w:rPr>
              <w:t xml:space="preserve"> om pasienten er samtykkekompetent.</w:t>
            </w:r>
          </w:p>
          <w:p w:rsidR="00972373" w:rsidRPr="00892807" w:rsidRDefault="00972373" w:rsidP="00972373">
            <w:pPr>
              <w:pStyle w:val="Listeavsnitt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tvil gjør ny vurdering med annet helsepersonell og innhent informasjon fra pårørende. Inntil ny vurdering foreligger er pasienten å anse som samtykkekompetent.</w:t>
            </w:r>
          </w:p>
          <w:p w:rsidR="00972373" w:rsidRPr="00892807" w:rsidRDefault="00972373" w:rsidP="0097237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er ikke</w:t>
            </w:r>
            <w:r w:rsidRPr="00892807">
              <w:rPr>
                <w:rFonts w:ascii="Times New Roman" w:hAnsi="Times New Roman"/>
              </w:rPr>
              <w:t xml:space="preserve"> samtykkekompetent når:</w:t>
            </w:r>
          </w:p>
          <w:p w:rsidR="00972373" w:rsidRPr="00892807" w:rsidRDefault="00972373" w:rsidP="00972373">
            <w:pPr>
              <w:pStyle w:val="Listeavsnitt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åpenbart ikke er i stand</w:t>
            </w:r>
            <w:r w:rsidRPr="00892807">
              <w:rPr>
                <w:rFonts w:ascii="Times New Roman" w:hAnsi="Times New Roman"/>
              </w:rPr>
              <w:t xml:space="preserve"> til å forstå informasjon om helsehjelpen og knytte dette til egen situasjon. </w:t>
            </w:r>
          </w:p>
          <w:p w:rsidR="00972373" w:rsidRPr="00892807" w:rsidRDefault="00972373" w:rsidP="00972373">
            <w:pPr>
              <w:pStyle w:val="Listeavsnitt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åpenbart ikke</w:t>
            </w:r>
            <w:r w:rsidRPr="00892807">
              <w:rPr>
                <w:rFonts w:ascii="Times New Roman" w:hAnsi="Times New Roman"/>
              </w:rPr>
              <w:t xml:space="preserve"> er i stand til å ta valg eller forstår </w:t>
            </w:r>
            <w:r w:rsidRPr="00892807">
              <w:rPr>
                <w:rFonts w:ascii="Times New Roman" w:hAnsi="Times New Roman"/>
                <w:b/>
              </w:rPr>
              <w:t>åpenbart ikke</w:t>
            </w:r>
            <w:r w:rsidRPr="00892807">
              <w:rPr>
                <w:rFonts w:ascii="Times New Roman" w:hAnsi="Times New Roman"/>
              </w:rPr>
              <w:t xml:space="preserve"> rekkevidden av egne valg. </w:t>
            </w:r>
          </w:p>
          <w:p w:rsidR="00972373" w:rsidRPr="00892807" w:rsidRDefault="00972373" w:rsidP="009723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72373" w:rsidRPr="00892807" w:rsidRDefault="00972373" w:rsidP="00972373">
            <w:pPr>
              <w:ind w:left="-5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Pasienten som er samtykkekompetent: Takker ja- helsehjelpen ytes. Takker nei- helsehjelpen stoppes. </w:t>
            </w:r>
          </w:p>
          <w:p w:rsidR="00972373" w:rsidRPr="00892807" w:rsidRDefault="00972373" w:rsidP="00972373">
            <w:pPr>
              <w:spacing w:after="0" w:line="250" w:lineRule="auto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Ved bortfall av samtykkekompetansen beskrives pasientens helsetilstand og </w:t>
            </w:r>
            <w:r w:rsidR="00B85776" w:rsidRPr="00892807">
              <w:rPr>
                <w:rFonts w:ascii="Times New Roman" w:hAnsi="Times New Roman" w:cs="Times New Roman"/>
              </w:rPr>
              <w:t xml:space="preserve">om </w:t>
            </w:r>
            <w:r w:rsidRPr="00892807">
              <w:rPr>
                <w:rFonts w:ascii="Times New Roman" w:hAnsi="Times New Roman" w:cs="Times New Roman"/>
              </w:rPr>
              <w:t xml:space="preserve">det foreligger en </w:t>
            </w:r>
            <w:r w:rsidRPr="00892807">
              <w:rPr>
                <w:rFonts w:ascii="Times New Roman" w:hAnsi="Times New Roman" w:cs="Times New Roman"/>
                <w:b/>
              </w:rPr>
              <w:t>konkret årsak</w:t>
            </w:r>
            <w:r w:rsidRPr="00892807">
              <w:rPr>
                <w:rFonts w:ascii="Times New Roman" w:hAnsi="Times New Roman" w:cs="Times New Roman"/>
              </w:rPr>
              <w:t xml:space="preserve"> for eksempel: fysisk eller psykisk sykdom, demenssykdom eller psykisk utviklingshemming. Dersom det ikke foreligger årsak kontakt fastlegen.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972373" w:rsidP="00B33C4D">
            <w:pPr>
              <w:spacing w:after="266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Når pasienten mangler samtykke</w:t>
            </w:r>
            <w:r w:rsidR="002A23C2" w:rsidRPr="00EF7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kompetanse:</w:t>
            </w:r>
          </w:p>
        </w:tc>
        <w:tc>
          <w:tcPr>
            <w:tcW w:w="8037" w:type="dxa"/>
            <w:gridSpan w:val="4"/>
          </w:tcPr>
          <w:p w:rsidR="00B85776" w:rsidRPr="00892807" w:rsidRDefault="00B85776" w:rsidP="00972373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 w:rsidRPr="00892807">
              <w:rPr>
                <w:rFonts w:ascii="Times New Roman" w:hAnsi="Times New Roman" w:cs="Times New Roman"/>
              </w:rPr>
              <w:t xml:space="preserve">Ikke </w:t>
            </w:r>
            <w:r w:rsidR="00B33C4D" w:rsidRPr="00892807">
              <w:rPr>
                <w:rFonts w:ascii="Times New Roman" w:hAnsi="Times New Roman" w:cs="Times New Roman"/>
              </w:rPr>
              <w:t>motsetter seg</w:t>
            </w:r>
            <w:r w:rsidRPr="00892807">
              <w:rPr>
                <w:rFonts w:ascii="Times New Roman" w:hAnsi="Times New Roman" w:cs="Times New Roman"/>
              </w:rPr>
              <w:t xml:space="preserve"> </w:t>
            </w:r>
            <w:r w:rsidR="00B33C4D" w:rsidRPr="00892807">
              <w:rPr>
                <w:rFonts w:ascii="Times New Roman" w:hAnsi="Times New Roman" w:cs="Times New Roman"/>
              </w:rPr>
              <w:t xml:space="preserve">helsehjelpen </w:t>
            </w:r>
            <w:r w:rsidRPr="00892807">
              <w:rPr>
                <w:rFonts w:ascii="Times New Roman" w:hAnsi="Times New Roman" w:cs="Times New Roman"/>
              </w:rPr>
              <w:t>– helsehjelpen ytes jfr. HOL 3.2a</w:t>
            </w:r>
          </w:p>
          <w:p w:rsidR="00B85776" w:rsidRPr="00892807" w:rsidRDefault="00B85776" w:rsidP="00972373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 w:rsidRPr="00892807">
              <w:rPr>
                <w:rFonts w:ascii="Times New Roman" w:hAnsi="Times New Roman" w:cs="Times New Roman"/>
              </w:rPr>
              <w:t>Ved bruk av inngripende teknologi og ikke mots</w:t>
            </w:r>
            <w:r w:rsidR="00B33C4D" w:rsidRPr="00892807">
              <w:rPr>
                <w:rFonts w:ascii="Times New Roman" w:hAnsi="Times New Roman" w:cs="Times New Roman"/>
              </w:rPr>
              <w:t>etter seg tiltaket</w:t>
            </w:r>
            <w:r w:rsidRPr="00892807">
              <w:rPr>
                <w:rFonts w:ascii="Times New Roman" w:hAnsi="Times New Roman" w:cs="Times New Roman"/>
              </w:rPr>
              <w:t xml:space="preserve"> - </w:t>
            </w:r>
            <w:r w:rsidR="00B33C4D" w:rsidRPr="00892807">
              <w:rPr>
                <w:rFonts w:ascii="Times New Roman" w:hAnsi="Times New Roman" w:cs="Times New Roman"/>
              </w:rPr>
              <w:t xml:space="preserve">fyll ut  </w:t>
            </w:r>
            <w:r w:rsidR="00250295">
              <w:rPr>
                <w:rFonts w:ascii="Times New Roman" w:hAnsi="Times New Roman" w:cs="Times New Roman"/>
              </w:rPr>
              <w:t xml:space="preserve"> vedtak</w:t>
            </w:r>
            <w:r w:rsidRPr="00892807">
              <w:rPr>
                <w:rFonts w:ascii="Times New Roman" w:hAnsi="Times New Roman" w:cs="Times New Roman"/>
              </w:rPr>
              <w:t>sskjema jfr. kap</w:t>
            </w:r>
            <w:r w:rsidR="00B33C4D" w:rsidRPr="00892807">
              <w:rPr>
                <w:rFonts w:ascii="Times New Roman" w:hAnsi="Times New Roman" w:cs="Times New Roman"/>
              </w:rPr>
              <w:t>.</w:t>
            </w:r>
            <w:r w:rsidRPr="00892807">
              <w:rPr>
                <w:rFonts w:ascii="Times New Roman" w:hAnsi="Times New Roman" w:cs="Times New Roman"/>
              </w:rPr>
              <w:t xml:space="preserve"> 4-6a </w:t>
            </w:r>
          </w:p>
          <w:p w:rsidR="00B85776" w:rsidRPr="00892807" w:rsidRDefault="00B85776" w:rsidP="00972373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 w:rsidRPr="00892807">
              <w:rPr>
                <w:rFonts w:ascii="Times New Roman" w:hAnsi="Times New Roman" w:cs="Times New Roman"/>
              </w:rPr>
              <w:t>Mot</w:t>
            </w:r>
            <w:r w:rsidR="00B33C4D" w:rsidRPr="00892807">
              <w:rPr>
                <w:rFonts w:ascii="Times New Roman" w:hAnsi="Times New Roman" w:cs="Times New Roman"/>
              </w:rPr>
              <w:t>setter seg helsehjelpen</w:t>
            </w:r>
            <w:r w:rsidRPr="00892807">
              <w:rPr>
                <w:rFonts w:ascii="Times New Roman" w:hAnsi="Times New Roman" w:cs="Times New Roman"/>
              </w:rPr>
              <w:t xml:space="preserve"> – tillitsskapende tiltak</w:t>
            </w:r>
          </w:p>
          <w:p w:rsidR="00972373" w:rsidRPr="00464D0A" w:rsidRDefault="00B85776" w:rsidP="00B33C4D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 w:rsidRPr="00892807">
              <w:rPr>
                <w:rFonts w:ascii="Times New Roman" w:hAnsi="Times New Roman" w:cs="Times New Roman"/>
              </w:rPr>
              <w:t>Mot</w:t>
            </w:r>
            <w:r w:rsidR="00B33C4D" w:rsidRPr="00892807">
              <w:rPr>
                <w:rFonts w:ascii="Times New Roman" w:hAnsi="Times New Roman" w:cs="Times New Roman"/>
              </w:rPr>
              <w:t>setter seg</w:t>
            </w:r>
            <w:r w:rsidR="00250295">
              <w:rPr>
                <w:rFonts w:ascii="Times New Roman" w:hAnsi="Times New Roman" w:cs="Times New Roman"/>
              </w:rPr>
              <w:t xml:space="preserve"> fortsatt</w:t>
            </w:r>
            <w:r w:rsidR="00B33C4D" w:rsidRPr="00892807">
              <w:rPr>
                <w:rFonts w:ascii="Times New Roman" w:hAnsi="Times New Roman" w:cs="Times New Roman"/>
              </w:rPr>
              <w:t xml:space="preserve"> helsehjelpen </w:t>
            </w:r>
            <w:r w:rsidRPr="00892807">
              <w:rPr>
                <w:rFonts w:ascii="Times New Roman" w:hAnsi="Times New Roman" w:cs="Times New Roman"/>
              </w:rPr>
              <w:t xml:space="preserve">– </w:t>
            </w:r>
            <w:r w:rsidR="00B33C4D" w:rsidRPr="00892807">
              <w:rPr>
                <w:rFonts w:ascii="Times New Roman" w:hAnsi="Times New Roman" w:cs="Times New Roman"/>
              </w:rPr>
              <w:t xml:space="preserve">vurder behov for </w:t>
            </w:r>
            <w:r w:rsidRPr="00892807">
              <w:rPr>
                <w:rFonts w:ascii="Times New Roman" w:hAnsi="Times New Roman" w:cs="Times New Roman"/>
              </w:rPr>
              <w:t xml:space="preserve">tvangsvedtak jfr. </w:t>
            </w:r>
            <w:r w:rsidR="00B33C4D" w:rsidRPr="00892807">
              <w:rPr>
                <w:rFonts w:ascii="Times New Roman" w:hAnsi="Times New Roman" w:cs="Times New Roman"/>
              </w:rPr>
              <w:t>kap. 4a</w:t>
            </w:r>
            <w:r w:rsidR="00B33C4D" w:rsidRPr="004A43DC">
              <w:rPr>
                <w:rFonts w:ascii="Times New Roman" w:hAnsi="Times New Roman" w:cs="Times New Roman"/>
              </w:rPr>
              <w:t>.</w:t>
            </w:r>
            <w:r w:rsidR="00250295">
              <w:rPr>
                <w:rFonts w:ascii="Times New Roman" w:hAnsi="Times New Roman" w:cs="Times New Roman"/>
              </w:rPr>
              <w:t xml:space="preserve"> </w:t>
            </w:r>
          </w:p>
          <w:p w:rsidR="00464D0A" w:rsidRPr="00464D0A" w:rsidRDefault="00464D0A" w:rsidP="00B33C4D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Når pasienten mangler samtykkekompetanse på grunn av psykisk utviklingshemming og hj</w:t>
            </w:r>
            <w:r w:rsidR="004F35A2">
              <w:rPr>
                <w:rFonts w:ascii="Times New Roman" w:hAnsi="Times New Roman" w:cs="Times New Roman"/>
              </w:rPr>
              <w:t xml:space="preserve">elpen som gis ikke er helsehjelp – </w:t>
            </w:r>
            <w:r>
              <w:rPr>
                <w:rFonts w:ascii="Times New Roman" w:hAnsi="Times New Roman" w:cs="Times New Roman"/>
              </w:rPr>
              <w:t>henvises</w:t>
            </w:r>
            <w:r w:rsidR="004F3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det til </w:t>
            </w:r>
            <w:r w:rsidR="00E54EAB">
              <w:rPr>
                <w:rFonts w:ascii="Times New Roman" w:hAnsi="Times New Roman" w:cs="Times New Roman"/>
              </w:rPr>
              <w:t xml:space="preserve"> helse- og omsorgstjenesteloven </w:t>
            </w:r>
            <w:r>
              <w:rPr>
                <w:rFonts w:ascii="Times New Roman" w:hAnsi="Times New Roman" w:cs="Times New Roman"/>
              </w:rPr>
              <w:t>kap 9</w:t>
            </w:r>
          </w:p>
          <w:p w:rsidR="00464D0A" w:rsidRPr="00892807" w:rsidRDefault="00464D0A" w:rsidP="00B33C4D">
            <w:pPr>
              <w:numPr>
                <w:ilvl w:val="0"/>
                <w:numId w:val="6"/>
              </w:numPr>
              <w:spacing w:after="22" w:line="250" w:lineRule="auto"/>
              <w:ind w:hanging="307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Dersom det er aktuelt med tvangsvedtak for pasienter med ruslidelser henvises det til</w:t>
            </w:r>
            <w:r w:rsidR="00E54EAB">
              <w:rPr>
                <w:rFonts w:ascii="Times New Roman" w:hAnsi="Times New Roman" w:cs="Times New Roman"/>
              </w:rPr>
              <w:t xml:space="preserve"> helse- og omsorgstjenesteloven</w:t>
            </w:r>
            <w:r>
              <w:rPr>
                <w:rFonts w:ascii="Times New Roman" w:hAnsi="Times New Roman" w:cs="Times New Roman"/>
              </w:rPr>
              <w:t xml:space="preserve"> kap 10 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EF7F1F" w:rsidRDefault="0063243E" w:rsidP="00972373">
            <w:pPr>
              <w:spacing w:after="7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Informasjon gitt til</w:t>
            </w:r>
            <w:r w:rsidR="00972373"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4"/>
          </w:tcPr>
          <w:p w:rsidR="00B33C4D" w:rsidRDefault="00972373" w:rsidP="00B33C4D">
            <w:pPr>
              <w:spacing w:after="0" w:line="259" w:lineRule="auto"/>
              <w:rPr>
                <w:rFonts w:ascii="Times New Roman" w:hAnsi="Times New Roman" w:cs="Times New Roman"/>
                <w:strike/>
              </w:rPr>
            </w:pPr>
            <w:r w:rsidRPr="00892807">
              <w:rPr>
                <w:rFonts w:ascii="Times New Roman" w:hAnsi="Times New Roman" w:cs="Times New Roman"/>
              </w:rPr>
              <w:t>Avgjørelse om manglende samtykkekompetanse skal om mulig straks legges frem for pasienten og nærmeste pårørende</w:t>
            </w:r>
            <w:r w:rsidR="006B29F4">
              <w:rPr>
                <w:rFonts w:ascii="Times New Roman" w:hAnsi="Times New Roman" w:cs="Times New Roman"/>
              </w:rPr>
              <w:t>. Skjemaet som er fylt ut leveres pasient og pårørende. Informasjonen skal også gis muntlig tilrettelagt.</w:t>
            </w:r>
          </w:p>
          <w:p w:rsidR="00972373" w:rsidRPr="00892807" w:rsidRDefault="00972373" w:rsidP="009723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Mangler pasienten nærmeste pårørende skal avgjørelsen legges frem for verge evt annet kvalifisert helsepersonell. (§ 4-3pasient- og brukerrettighetsloven).  </w:t>
            </w:r>
          </w:p>
          <w:p w:rsidR="00972373" w:rsidRPr="00892807" w:rsidRDefault="00972373" w:rsidP="00972373">
            <w:pPr>
              <w:spacing w:after="7" w:line="250" w:lineRule="auto"/>
              <w:rPr>
                <w:rFonts w:ascii="Times New Roman" w:hAnsi="Times New Roman" w:cs="Times New Roman"/>
              </w:rPr>
            </w:pPr>
          </w:p>
          <w:p w:rsidR="00462D31" w:rsidRPr="004A2829" w:rsidRDefault="004A2829" w:rsidP="004A2829">
            <w:pPr>
              <w:spacing w:after="7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Pårørende/verge eller pasienten selv kan klage på beslutningen o</w:t>
            </w:r>
            <w:r w:rsidR="00462D31">
              <w:rPr>
                <w:rFonts w:ascii="Times New Roman" w:hAnsi="Times New Roman" w:cs="Times New Roman"/>
              </w:rPr>
              <w:t>m manglende samtykkekompetanse. Jamfør Pasient- og brukerrettighetsloven §7-2.</w:t>
            </w:r>
          </w:p>
        </w:tc>
      </w:tr>
      <w:tr w:rsidR="00972373" w:rsidRPr="00E34A0C" w:rsidTr="00464D0A">
        <w:tc>
          <w:tcPr>
            <w:tcW w:w="1483" w:type="dxa"/>
          </w:tcPr>
          <w:p w:rsidR="00972373" w:rsidRPr="00514E27" w:rsidRDefault="00892807" w:rsidP="00972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27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Dokumentasjon</w:t>
            </w:r>
          </w:p>
          <w:p w:rsidR="00972373" w:rsidRPr="00514E27" w:rsidRDefault="00972373" w:rsidP="00A831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7" w:type="dxa"/>
            <w:gridSpan w:val="4"/>
          </w:tcPr>
          <w:p w:rsidR="00972373" w:rsidRPr="00892807" w:rsidRDefault="003A0A4A" w:rsidP="00366497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Opprett tiltak </w:t>
            </w:r>
            <w:r w:rsidRPr="00892807">
              <w:rPr>
                <w:rFonts w:ascii="Times New Roman" w:hAnsi="Times New Roman"/>
                <w:i/>
              </w:rPr>
              <w:t>Samtykkekompetansevurdering</w:t>
            </w:r>
            <w:r w:rsidRPr="00892807">
              <w:rPr>
                <w:rFonts w:ascii="Times New Roman" w:hAnsi="Times New Roman"/>
              </w:rPr>
              <w:t xml:space="preserve"> under situasjon </w:t>
            </w:r>
            <w:r w:rsidRPr="00892807">
              <w:rPr>
                <w:rFonts w:ascii="Times New Roman" w:hAnsi="Times New Roman"/>
                <w:i/>
              </w:rPr>
              <w:t>P</w:t>
            </w:r>
            <w:r w:rsidR="004A2829">
              <w:rPr>
                <w:rFonts w:ascii="Times New Roman" w:hAnsi="Times New Roman"/>
                <w:i/>
              </w:rPr>
              <w:t>sy</w:t>
            </w:r>
            <w:r w:rsidRPr="00892807">
              <w:rPr>
                <w:rFonts w:ascii="Times New Roman" w:hAnsi="Times New Roman"/>
                <w:i/>
              </w:rPr>
              <w:t>kisk/kognitiv funksjon</w:t>
            </w:r>
            <w:r w:rsidRPr="00892807">
              <w:rPr>
                <w:rFonts w:ascii="Times New Roman" w:hAnsi="Times New Roman"/>
              </w:rPr>
              <w:t xml:space="preserve"> i tiltaksplanen</w:t>
            </w:r>
          </w:p>
          <w:p w:rsidR="003A0A4A" w:rsidRPr="00892807" w:rsidRDefault="003A0A4A" w:rsidP="003A0A4A">
            <w:pPr>
              <w:pStyle w:val="Listeavsnitt"/>
              <w:numPr>
                <w:ilvl w:val="0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Bruk tekstbank</w:t>
            </w:r>
            <w:r w:rsidR="004E36E9">
              <w:rPr>
                <w:rFonts w:ascii="Times New Roman" w:hAnsi="Times New Roman"/>
              </w:rPr>
              <w:t>en s</w:t>
            </w:r>
            <w:r w:rsidR="004E36E9" w:rsidRPr="00892807">
              <w:rPr>
                <w:rFonts w:ascii="Times New Roman" w:hAnsi="Times New Roman"/>
              </w:rPr>
              <w:t>amtykkekompetan</w:t>
            </w:r>
            <w:r w:rsidR="004E36E9">
              <w:rPr>
                <w:rFonts w:ascii="Times New Roman" w:hAnsi="Times New Roman"/>
              </w:rPr>
              <w:t xml:space="preserve">sevurdering i prosedyrefeltet </w:t>
            </w:r>
          </w:p>
          <w:p w:rsidR="003A0A4A" w:rsidRPr="00892807" w:rsidRDefault="003A0A4A" w:rsidP="003A0A4A">
            <w:pPr>
              <w:pStyle w:val="Listeavsnitt"/>
              <w:numPr>
                <w:ilvl w:val="0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Dokumenter refleksjonene og vurderingene i journal knyttet til tiltaket, bruk tekstbank: Samtykkekompetansevurdering </w:t>
            </w:r>
          </w:p>
          <w:p w:rsidR="003A0A4A" w:rsidRPr="00892807" w:rsidRDefault="003A0A4A" w:rsidP="003A0A4A">
            <w:pPr>
              <w:pStyle w:val="Listeavsnitt"/>
              <w:numPr>
                <w:ilvl w:val="0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Når samtykkekompetanse mangler fyll ut flettemal 271</w:t>
            </w:r>
            <w:r w:rsidR="004E36E9">
              <w:rPr>
                <w:rFonts w:ascii="Times New Roman" w:hAnsi="Times New Roman"/>
              </w:rPr>
              <w:t xml:space="preserve"> (vedtak om manglende samtykkekompetanse)</w:t>
            </w:r>
            <w:r w:rsidRPr="00892807">
              <w:rPr>
                <w:rFonts w:ascii="Times New Roman" w:hAnsi="Times New Roman"/>
              </w:rPr>
              <w:t xml:space="preserve"> på </w:t>
            </w:r>
            <w:r w:rsidRPr="00A216B5">
              <w:rPr>
                <w:rFonts w:ascii="Times New Roman" w:hAnsi="Times New Roman"/>
              </w:rPr>
              <w:t>bruker</w:t>
            </w:r>
            <w:r w:rsidR="004A2829" w:rsidRPr="00A216B5">
              <w:rPr>
                <w:rFonts w:ascii="Times New Roman" w:hAnsi="Times New Roman"/>
              </w:rPr>
              <w:t>bilde</w:t>
            </w:r>
          </w:p>
          <w:p w:rsidR="003A0A4A" w:rsidRPr="00892807" w:rsidRDefault="003A0A4A" w:rsidP="003A0A4A">
            <w:pPr>
              <w:pStyle w:val="Listeavsnitt"/>
              <w:numPr>
                <w:ilvl w:val="0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Manglende samtykkekompetanse og ingen motstand:</w:t>
            </w:r>
          </w:p>
          <w:p w:rsidR="003A0A4A" w:rsidRPr="00892807" w:rsidRDefault="003A0A4A" w:rsidP="003A0A4A">
            <w:pPr>
              <w:pStyle w:val="Listeavsnitt"/>
              <w:numPr>
                <w:ilvl w:val="1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Vurderingen dokumenters og evalueres etter rutine</w:t>
            </w:r>
          </w:p>
          <w:p w:rsidR="00887439" w:rsidRDefault="003A0A4A" w:rsidP="003A0A4A">
            <w:pPr>
              <w:pStyle w:val="Listeavsnitt"/>
              <w:numPr>
                <w:ilvl w:val="1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bruk av sporings- og lokaliseringsteknologi fyll ut flettemal 272</w:t>
            </w:r>
          </w:p>
          <w:p w:rsidR="003A0A4A" w:rsidRPr="00892807" w:rsidRDefault="00C77C64" w:rsidP="00887439">
            <w:pPr>
              <w:pStyle w:val="Listeavsnitt"/>
              <w:spacing w:after="0" w:line="25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87439">
              <w:rPr>
                <w:rFonts w:ascii="Times New Roman" w:hAnsi="Times New Roman"/>
              </w:rPr>
              <w:t>vedtak om bruk av varsling og sporingsteknologi jfr kap 4-6a)</w:t>
            </w:r>
            <w:r w:rsidR="003A0A4A" w:rsidRPr="00892807">
              <w:rPr>
                <w:rFonts w:ascii="Times New Roman" w:hAnsi="Times New Roman"/>
              </w:rPr>
              <w:t xml:space="preserve"> på brukerkortet</w:t>
            </w:r>
          </w:p>
          <w:p w:rsidR="003A0A4A" w:rsidRPr="00892807" w:rsidRDefault="00030BD2" w:rsidP="003A0A4A">
            <w:pPr>
              <w:pStyle w:val="Listeavsnitt"/>
              <w:numPr>
                <w:ilvl w:val="0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Manglende samtykkekompetanse og motstand:</w:t>
            </w:r>
          </w:p>
          <w:p w:rsidR="00030BD2" w:rsidRPr="00892807" w:rsidRDefault="00030BD2" w:rsidP="00030BD2">
            <w:pPr>
              <w:pStyle w:val="Listeavsnitt"/>
              <w:numPr>
                <w:ilvl w:val="1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Tillitsskapende tiltak dokumenteres under den aktuelle situasjon og tiltak. </w:t>
            </w:r>
          </w:p>
          <w:p w:rsidR="00030BD2" w:rsidRPr="00892807" w:rsidRDefault="00030BD2" w:rsidP="00030BD2">
            <w:pPr>
              <w:pStyle w:val="Listeavsnitt"/>
              <w:numPr>
                <w:ilvl w:val="1"/>
                <w:numId w:val="15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Tvangsvedtak fyll ut fl</w:t>
            </w:r>
            <w:r w:rsidR="00C67DB7">
              <w:rPr>
                <w:rFonts w:ascii="Times New Roman" w:hAnsi="Times New Roman"/>
              </w:rPr>
              <w:t>ettemal 233</w:t>
            </w:r>
            <w:r w:rsidR="004E36E9">
              <w:rPr>
                <w:rFonts w:ascii="Times New Roman" w:hAnsi="Times New Roman"/>
              </w:rPr>
              <w:t xml:space="preserve"> (jfr kap 4a pasient og- </w:t>
            </w:r>
            <w:r w:rsidR="00C77C64">
              <w:rPr>
                <w:rFonts w:ascii="Times New Roman" w:hAnsi="Times New Roman"/>
              </w:rPr>
              <w:t>brukerrettighetsloven) i</w:t>
            </w:r>
            <w:r w:rsidR="00C67DB7">
              <w:rPr>
                <w:rFonts w:ascii="Times New Roman" w:hAnsi="Times New Roman"/>
              </w:rPr>
              <w:t xml:space="preserve"> brukerbildet,</w:t>
            </w:r>
            <w:r w:rsidRPr="00892807">
              <w:rPr>
                <w:rFonts w:ascii="Times New Roman" w:hAnsi="Times New Roman"/>
              </w:rPr>
              <w:t xml:space="preserve"> sendes sammen med skjema 271 manglende samtykkekompetanse til fylkesmannen, pårørende, kommuneoverlegen, fastlegen. </w:t>
            </w:r>
          </w:p>
        </w:tc>
      </w:tr>
      <w:tr w:rsidR="00CC3D58" w:rsidRPr="00E34A0C" w:rsidTr="00464D0A">
        <w:tc>
          <w:tcPr>
            <w:tcW w:w="1483" w:type="dxa"/>
          </w:tcPr>
          <w:p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Ansvar og myndighet</w:t>
            </w:r>
          </w:p>
        </w:tc>
        <w:tc>
          <w:tcPr>
            <w:tcW w:w="8037" w:type="dxa"/>
            <w:gridSpan w:val="4"/>
          </w:tcPr>
          <w:p w:rsidR="009F28A2" w:rsidRDefault="004A2829" w:rsidP="004A2829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Enhetsleder</w:t>
            </w:r>
            <w:r w:rsidR="009F28A2">
              <w:rPr>
                <w:rFonts w:ascii="Times New Roman" w:hAnsi="Times New Roman" w:cs="Times New Roman"/>
                <w:lang w:eastAsia="nb-NO"/>
              </w:rPr>
              <w:t xml:space="preserve"> har ansvar for at</w:t>
            </w:r>
            <w:r>
              <w:rPr>
                <w:rFonts w:ascii="Times New Roman" w:hAnsi="Times New Roman" w:cs="Times New Roman"/>
                <w:lang w:eastAsia="nb-NO"/>
              </w:rPr>
              <w:t>:</w:t>
            </w:r>
            <w:r w:rsidR="009F28A2">
              <w:rPr>
                <w:rFonts w:ascii="Times New Roman" w:hAnsi="Times New Roman" w:cs="Times New Roman"/>
                <w:lang w:eastAsia="nb-NO"/>
              </w:rPr>
              <w:t xml:space="preserve"> </w:t>
            </w:r>
          </w:p>
          <w:p w:rsidR="009F28A2" w:rsidRDefault="009F28A2" w:rsidP="009F28A2">
            <w:pPr>
              <w:pStyle w:val="Listeavsnitt"/>
              <w:numPr>
                <w:ilvl w:val="0"/>
                <w:numId w:val="17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Det finnes prosedyrer for vurdering av samtykkekompetanse</w:t>
            </w:r>
          </w:p>
          <w:p w:rsidR="009F28A2" w:rsidRDefault="004A2829" w:rsidP="009F28A2">
            <w:pPr>
              <w:rPr>
                <w:rFonts w:ascii="Times New Roman" w:hAnsi="Times New Roman"/>
                <w:lang w:eastAsia="nb-NO"/>
              </w:rPr>
            </w:pPr>
            <w:r w:rsidRPr="009F28A2">
              <w:rPr>
                <w:rFonts w:ascii="Times New Roman" w:hAnsi="Times New Roman"/>
                <w:lang w:eastAsia="nb-NO"/>
              </w:rPr>
              <w:t>Fagleder</w:t>
            </w:r>
            <w:r w:rsidR="009F28A2">
              <w:rPr>
                <w:rFonts w:ascii="Times New Roman" w:hAnsi="Times New Roman"/>
                <w:lang w:eastAsia="nb-NO"/>
              </w:rPr>
              <w:t xml:space="preserve"> har ansvar for at</w:t>
            </w:r>
            <w:r w:rsidRPr="009F28A2">
              <w:rPr>
                <w:rFonts w:ascii="Times New Roman" w:hAnsi="Times New Roman"/>
                <w:lang w:eastAsia="nb-NO"/>
              </w:rPr>
              <w:t>:</w:t>
            </w:r>
          </w:p>
          <w:p w:rsidR="00FC0797" w:rsidRDefault="00FC0797" w:rsidP="009F28A2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 xml:space="preserve">Prosedyren er kjent blant de ansatte </w:t>
            </w:r>
          </w:p>
          <w:p w:rsidR="009F28A2" w:rsidRDefault="009F28A2" w:rsidP="009F28A2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Samtykkekompetanse</w:t>
            </w:r>
            <w:r w:rsidR="00FC0797">
              <w:rPr>
                <w:rFonts w:ascii="Times New Roman" w:hAnsi="Times New Roman"/>
                <w:lang w:eastAsia="nb-NO"/>
              </w:rPr>
              <w:t xml:space="preserve"> blir vurdert og dokumentert</w:t>
            </w:r>
            <w:r>
              <w:rPr>
                <w:rFonts w:ascii="Times New Roman" w:hAnsi="Times New Roman"/>
                <w:lang w:eastAsia="nb-NO"/>
              </w:rPr>
              <w:t xml:space="preserve"> </w:t>
            </w:r>
          </w:p>
          <w:p w:rsidR="00FC0797" w:rsidRDefault="00FC0797" w:rsidP="00FC0797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 xml:space="preserve">Tillitsskapende tiltak iverksettes og dokumenteres </w:t>
            </w:r>
          </w:p>
          <w:p w:rsidR="00FC0797" w:rsidRDefault="00FC0797" w:rsidP="00FC0797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lastRenderedPageBreak/>
              <w:t>Primærkontakt</w:t>
            </w:r>
            <w:r w:rsidR="00442568">
              <w:rPr>
                <w:rFonts w:ascii="Times New Roman" w:hAnsi="Times New Roman"/>
                <w:lang w:eastAsia="nb-NO"/>
              </w:rPr>
              <w:t xml:space="preserve"> har ansvar for at</w:t>
            </w:r>
            <w:r>
              <w:rPr>
                <w:rFonts w:ascii="Times New Roman" w:hAnsi="Times New Roman"/>
                <w:lang w:eastAsia="nb-NO"/>
              </w:rPr>
              <w:t>:</w:t>
            </w:r>
          </w:p>
          <w:p w:rsidR="00666F60" w:rsidRDefault="00442568" w:rsidP="00FC0797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Vurder</w:t>
            </w:r>
            <w:r w:rsidR="00666F60">
              <w:rPr>
                <w:rFonts w:ascii="Times New Roman" w:hAnsi="Times New Roman"/>
                <w:lang w:eastAsia="nb-NO"/>
              </w:rPr>
              <w:t xml:space="preserve">ing av </w:t>
            </w:r>
            <w:r>
              <w:rPr>
                <w:rFonts w:ascii="Times New Roman" w:hAnsi="Times New Roman"/>
                <w:lang w:eastAsia="nb-NO"/>
              </w:rPr>
              <w:t>samtykkekompetanse</w:t>
            </w:r>
            <w:r w:rsidR="00666F60">
              <w:rPr>
                <w:rFonts w:ascii="Times New Roman" w:hAnsi="Times New Roman"/>
                <w:lang w:eastAsia="nb-NO"/>
              </w:rPr>
              <w:t xml:space="preserve"> og</w:t>
            </w:r>
            <w:r>
              <w:rPr>
                <w:rFonts w:ascii="Times New Roman" w:hAnsi="Times New Roman"/>
                <w:lang w:eastAsia="nb-NO"/>
              </w:rPr>
              <w:t xml:space="preserve"> dokument</w:t>
            </w:r>
            <w:r w:rsidR="00666F60">
              <w:rPr>
                <w:rFonts w:ascii="Times New Roman" w:hAnsi="Times New Roman"/>
                <w:lang w:eastAsia="nb-NO"/>
              </w:rPr>
              <w:t xml:space="preserve">asjon </w:t>
            </w:r>
          </w:p>
          <w:p w:rsidR="00442568" w:rsidRDefault="00666F60" w:rsidP="00FC0797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P</w:t>
            </w:r>
            <w:r w:rsidR="00442568">
              <w:rPr>
                <w:rFonts w:ascii="Times New Roman" w:hAnsi="Times New Roman"/>
                <w:lang w:eastAsia="nb-NO"/>
              </w:rPr>
              <w:t xml:space="preserve">asienten og pårørende/verge </w:t>
            </w:r>
            <w:r>
              <w:rPr>
                <w:rFonts w:ascii="Times New Roman" w:hAnsi="Times New Roman"/>
                <w:lang w:eastAsia="nb-NO"/>
              </w:rPr>
              <w:t>informeres ved manglende samtykkekompetanse</w:t>
            </w:r>
          </w:p>
          <w:p w:rsidR="00FC0797" w:rsidRDefault="00442568" w:rsidP="00FC0797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Tiltaksplanen</w:t>
            </w:r>
            <w:r w:rsidR="00666F60">
              <w:rPr>
                <w:rFonts w:ascii="Times New Roman" w:hAnsi="Times New Roman"/>
                <w:lang w:eastAsia="nb-NO"/>
              </w:rPr>
              <w:t xml:space="preserve"> </w:t>
            </w:r>
            <w:r>
              <w:rPr>
                <w:rFonts w:ascii="Times New Roman" w:hAnsi="Times New Roman"/>
                <w:lang w:eastAsia="nb-NO"/>
              </w:rPr>
              <w:t>er oppdatert</w:t>
            </w:r>
            <w:r w:rsidR="00666F60">
              <w:rPr>
                <w:rFonts w:ascii="Times New Roman" w:hAnsi="Times New Roman"/>
                <w:lang w:eastAsia="nb-NO"/>
              </w:rPr>
              <w:t xml:space="preserve"> i forhold til aktuelle tillitsskapende tiltak</w:t>
            </w:r>
          </w:p>
          <w:p w:rsidR="0063243E" w:rsidRPr="00FC0797" w:rsidRDefault="00666F60" w:rsidP="00666F60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Alle a</w:t>
            </w:r>
            <w:r w:rsidR="004A2829" w:rsidRPr="00FC0797">
              <w:rPr>
                <w:rFonts w:ascii="Times New Roman" w:hAnsi="Times New Roman"/>
                <w:lang w:eastAsia="nb-NO"/>
              </w:rPr>
              <w:t>nsatte</w:t>
            </w:r>
            <w:r>
              <w:rPr>
                <w:rFonts w:ascii="Times New Roman" w:hAnsi="Times New Roman"/>
                <w:lang w:eastAsia="nb-NO"/>
              </w:rPr>
              <w:t xml:space="preserve"> har ansvar for å følge tiltaksplanen og evaluere igangsatte tiltak. </w:t>
            </w:r>
            <w:r w:rsidR="00FC0797">
              <w:rPr>
                <w:rFonts w:ascii="Times New Roman" w:hAnsi="Times New Roman"/>
                <w:lang w:eastAsia="nb-NO"/>
              </w:rPr>
              <w:t xml:space="preserve"> </w:t>
            </w:r>
          </w:p>
        </w:tc>
      </w:tr>
      <w:tr w:rsidR="00CC3D58" w:rsidRPr="00E34A0C" w:rsidTr="00464D0A">
        <w:tc>
          <w:tcPr>
            <w:tcW w:w="1483" w:type="dxa"/>
          </w:tcPr>
          <w:p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Referanser </w:t>
            </w:r>
          </w:p>
        </w:tc>
        <w:tc>
          <w:tcPr>
            <w:tcW w:w="8037" w:type="dxa"/>
            <w:gridSpan w:val="4"/>
          </w:tcPr>
          <w:p w:rsidR="009B1969" w:rsidRDefault="004024C5" w:rsidP="00C12C8F">
            <w:pPr>
              <w:rPr>
                <w:rFonts w:ascii="Times New Roman" w:hAnsi="Times New Roman" w:cs="Times New Roman"/>
              </w:rPr>
            </w:pPr>
            <w:hyperlink r:id="rId9" w:history="1">
              <w:r w:rsidR="009B1969" w:rsidRPr="009B1969">
                <w:rPr>
                  <w:rStyle w:val="Hyperkobling"/>
                  <w:rFonts w:ascii="Times New Roman" w:hAnsi="Times New Roman" w:cs="Times New Roman"/>
                </w:rPr>
                <w:t>Pasient og brukerrettighetsloven</w:t>
              </w:r>
            </w:hyperlink>
          </w:p>
          <w:p w:rsidR="009B1969" w:rsidRDefault="004024C5" w:rsidP="00C12C8F">
            <w:pPr>
              <w:rPr>
                <w:rFonts w:ascii="Times New Roman" w:hAnsi="Times New Roman" w:cs="Times New Roman"/>
              </w:rPr>
            </w:pPr>
            <w:hyperlink r:id="rId10" w:anchor="KAPITTEL_13" w:history="1">
              <w:r w:rsidR="009B1969">
                <w:rPr>
                  <w:rStyle w:val="Hyperkobling"/>
                  <w:rFonts w:ascii="Times New Roman" w:hAnsi="Times New Roman" w:cs="Times New Roman"/>
                </w:rPr>
                <w:t>Helsepersonell loven</w:t>
              </w:r>
            </w:hyperlink>
          </w:p>
          <w:p w:rsidR="00E54EAB" w:rsidRDefault="004024C5" w:rsidP="009B1969">
            <w:pPr>
              <w:rPr>
                <w:rFonts w:ascii="Times New Roman" w:hAnsi="Times New Roman" w:cs="Times New Roman"/>
              </w:rPr>
            </w:pPr>
            <w:hyperlink r:id="rId11" w:history="1">
              <w:r w:rsidR="00E54EAB">
                <w:rPr>
                  <w:rStyle w:val="Hyperkobling"/>
                  <w:rFonts w:ascii="Times New Roman" w:hAnsi="Times New Roman" w:cs="Times New Roman"/>
                </w:rPr>
                <w:t>Helse- og omsorgstjenesteloven kap 9</w:t>
              </w:r>
            </w:hyperlink>
          </w:p>
          <w:p w:rsidR="00A848C3" w:rsidRDefault="004024C5" w:rsidP="009B1969">
            <w:pPr>
              <w:rPr>
                <w:rFonts w:ascii="Times New Roman" w:hAnsi="Times New Roman" w:cs="Times New Roman"/>
              </w:rPr>
            </w:pPr>
            <w:hyperlink r:id="rId12" w:anchor="KAPITTEL_10" w:history="1">
              <w:r w:rsidR="00E54EAB">
                <w:rPr>
                  <w:rStyle w:val="Hyperkobling"/>
                  <w:rFonts w:ascii="Times New Roman" w:hAnsi="Times New Roman" w:cs="Times New Roman"/>
                </w:rPr>
                <w:t>Helse- og omsorgstjenesteloven kap 10</w:t>
              </w:r>
            </w:hyperlink>
          </w:p>
          <w:p w:rsidR="00A848C3" w:rsidRDefault="004024C5" w:rsidP="009B1969">
            <w:pPr>
              <w:rPr>
                <w:rFonts w:ascii="Times New Roman" w:hAnsi="Times New Roman" w:cs="Times New Roman"/>
              </w:rPr>
            </w:pPr>
            <w:hyperlink r:id="rId13" w:history="1">
              <w:r w:rsidR="00A848C3" w:rsidRPr="00A848C3">
                <w:rPr>
                  <w:rStyle w:val="Hyperkobling"/>
                  <w:rFonts w:ascii="Times New Roman" w:hAnsi="Times New Roman" w:cs="Times New Roman"/>
                </w:rPr>
                <w:t>Pasient- og brukerrettighetsloven 4a</w:t>
              </w:r>
            </w:hyperlink>
          </w:p>
          <w:p w:rsidR="00691F62" w:rsidRDefault="004024C5" w:rsidP="009B1969">
            <w:pPr>
              <w:rPr>
                <w:rFonts w:ascii="Times New Roman" w:hAnsi="Times New Roman" w:cs="Times New Roman"/>
              </w:rPr>
            </w:pPr>
            <w:hyperlink r:id="rId14" w:history="1">
              <w:r w:rsidR="00E67CF7">
                <w:rPr>
                  <w:rStyle w:val="Hyperkobling"/>
                  <w:rFonts w:ascii="Times New Roman" w:hAnsi="Times New Roman" w:cs="Times New Roman"/>
                </w:rPr>
                <w:t>Pasient- og brukerrettighetsloven 4-6a</w:t>
              </w:r>
            </w:hyperlink>
          </w:p>
          <w:p w:rsidR="004F35A2" w:rsidRDefault="004F35A2" w:rsidP="009B1969">
            <w:pPr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Hyperkobling"/>
                  <w:rFonts w:ascii="Times New Roman" w:hAnsi="Times New Roman" w:cs="Times New Roman"/>
                </w:rPr>
                <w:t>Helsedirektoratets temaside om pasient- og brukerrettighetsloven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48C3" w:rsidRPr="00892807" w:rsidRDefault="00A848C3" w:rsidP="009B1969">
            <w:pPr>
              <w:rPr>
                <w:rFonts w:ascii="Times New Roman" w:hAnsi="Times New Roman" w:cs="Times New Roman"/>
              </w:rPr>
            </w:pPr>
          </w:p>
        </w:tc>
      </w:tr>
    </w:tbl>
    <w:p w:rsidR="000D0B80" w:rsidRDefault="000D0B80"/>
    <w:sectPr w:rsidR="000D0B80" w:rsidSect="00250295">
      <w:footerReference w:type="default" r:id="rId16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C5" w:rsidRDefault="004024C5" w:rsidP="00B85776">
      <w:pPr>
        <w:spacing w:after="0" w:line="240" w:lineRule="auto"/>
      </w:pPr>
      <w:r>
        <w:separator/>
      </w:r>
    </w:p>
  </w:endnote>
  <w:endnote w:type="continuationSeparator" w:id="0">
    <w:p w:rsidR="004024C5" w:rsidRDefault="004024C5" w:rsidP="00B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36938"/>
      <w:docPartObj>
        <w:docPartGallery w:val="Page Numbers (Bottom of Page)"/>
        <w:docPartUnique/>
      </w:docPartObj>
    </w:sdtPr>
    <w:sdtEndPr/>
    <w:sdtContent>
      <w:p w:rsidR="00A848C3" w:rsidRDefault="00A848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A2">
          <w:rPr>
            <w:noProof/>
          </w:rPr>
          <w:t>4</w:t>
        </w:r>
        <w:r>
          <w:fldChar w:fldCharType="end"/>
        </w:r>
      </w:p>
    </w:sdtContent>
  </w:sdt>
  <w:p w:rsidR="00A848C3" w:rsidRDefault="00A848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C5" w:rsidRDefault="004024C5" w:rsidP="00B85776">
      <w:pPr>
        <w:spacing w:after="0" w:line="240" w:lineRule="auto"/>
      </w:pPr>
      <w:r>
        <w:separator/>
      </w:r>
    </w:p>
  </w:footnote>
  <w:footnote w:type="continuationSeparator" w:id="0">
    <w:p w:rsidR="004024C5" w:rsidRDefault="004024C5" w:rsidP="00B8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13B"/>
    <w:multiLevelType w:val="hybridMultilevel"/>
    <w:tmpl w:val="691E2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E2D"/>
    <w:multiLevelType w:val="hybridMultilevel"/>
    <w:tmpl w:val="0360C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16F"/>
    <w:multiLevelType w:val="hybridMultilevel"/>
    <w:tmpl w:val="6E2C2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69E"/>
    <w:multiLevelType w:val="hybridMultilevel"/>
    <w:tmpl w:val="82EAF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805"/>
    <w:multiLevelType w:val="hybridMultilevel"/>
    <w:tmpl w:val="07F4682A"/>
    <w:lvl w:ilvl="0" w:tplc="AF12EC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36C68"/>
    <w:multiLevelType w:val="hybridMultilevel"/>
    <w:tmpl w:val="63B0E0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1B5B"/>
    <w:multiLevelType w:val="hybridMultilevel"/>
    <w:tmpl w:val="52667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220"/>
    <w:multiLevelType w:val="hybridMultilevel"/>
    <w:tmpl w:val="7F14933A"/>
    <w:lvl w:ilvl="0" w:tplc="930EFC58">
      <w:start w:val="1"/>
      <w:numFmt w:val="bullet"/>
      <w:lvlText w:val="•"/>
      <w:lvlJc w:val="left"/>
      <w:pPr>
        <w:ind w:left="4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34E6B46">
      <w:start w:val="1"/>
      <w:numFmt w:val="bullet"/>
      <w:lvlText w:val="o"/>
      <w:lvlJc w:val="left"/>
      <w:pPr>
        <w:ind w:left="1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D4A54D6">
      <w:start w:val="1"/>
      <w:numFmt w:val="bullet"/>
      <w:lvlText w:val="▪"/>
      <w:lvlJc w:val="left"/>
      <w:pPr>
        <w:ind w:left="1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FA009A">
      <w:start w:val="1"/>
      <w:numFmt w:val="bullet"/>
      <w:lvlText w:val="•"/>
      <w:lvlJc w:val="left"/>
      <w:pPr>
        <w:ind w:left="26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4A0BAA4">
      <w:start w:val="1"/>
      <w:numFmt w:val="bullet"/>
      <w:lvlText w:val="o"/>
      <w:lvlJc w:val="left"/>
      <w:pPr>
        <w:ind w:left="3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68E6684">
      <w:start w:val="1"/>
      <w:numFmt w:val="bullet"/>
      <w:lvlText w:val="▪"/>
      <w:lvlJc w:val="left"/>
      <w:pPr>
        <w:ind w:left="4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B86F42">
      <w:start w:val="1"/>
      <w:numFmt w:val="bullet"/>
      <w:lvlText w:val="•"/>
      <w:lvlJc w:val="left"/>
      <w:pPr>
        <w:ind w:left="4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95A5786">
      <w:start w:val="1"/>
      <w:numFmt w:val="bullet"/>
      <w:lvlText w:val="o"/>
      <w:lvlJc w:val="left"/>
      <w:pPr>
        <w:ind w:left="5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F5AFF4C">
      <w:start w:val="1"/>
      <w:numFmt w:val="bullet"/>
      <w:lvlText w:val="▪"/>
      <w:lvlJc w:val="left"/>
      <w:pPr>
        <w:ind w:left="6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491317C3"/>
    <w:multiLevelType w:val="hybridMultilevel"/>
    <w:tmpl w:val="B5200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0DB"/>
    <w:multiLevelType w:val="hybridMultilevel"/>
    <w:tmpl w:val="87066DE6"/>
    <w:lvl w:ilvl="0" w:tplc="85381FE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BFD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6F40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27A2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6D8C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8A4B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388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040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6553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903565"/>
    <w:multiLevelType w:val="hybridMultilevel"/>
    <w:tmpl w:val="4448E88E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4B276F9"/>
    <w:multiLevelType w:val="hybridMultilevel"/>
    <w:tmpl w:val="FE5CA76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4BF78B4"/>
    <w:multiLevelType w:val="hybridMultilevel"/>
    <w:tmpl w:val="AD32F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22E39"/>
    <w:multiLevelType w:val="hybridMultilevel"/>
    <w:tmpl w:val="0FBE6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1819"/>
    <w:multiLevelType w:val="hybridMultilevel"/>
    <w:tmpl w:val="3B883C9E"/>
    <w:lvl w:ilvl="0" w:tplc="FCB67244">
      <w:start w:val="1"/>
      <w:numFmt w:val="bullet"/>
      <w:lvlText w:val="•"/>
      <w:lvlJc w:val="left"/>
      <w:pPr>
        <w:ind w:left="4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E1ACF88">
      <w:start w:val="1"/>
      <w:numFmt w:val="bullet"/>
      <w:lvlText w:val="o"/>
      <w:lvlJc w:val="left"/>
      <w:pPr>
        <w:ind w:left="1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94026AE">
      <w:start w:val="1"/>
      <w:numFmt w:val="bullet"/>
      <w:lvlText w:val="▪"/>
      <w:lvlJc w:val="left"/>
      <w:pPr>
        <w:ind w:left="1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5AC8A5A">
      <w:start w:val="1"/>
      <w:numFmt w:val="bullet"/>
      <w:lvlText w:val="•"/>
      <w:lvlJc w:val="left"/>
      <w:pPr>
        <w:ind w:left="26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4F45212">
      <w:start w:val="1"/>
      <w:numFmt w:val="bullet"/>
      <w:lvlText w:val="o"/>
      <w:lvlJc w:val="left"/>
      <w:pPr>
        <w:ind w:left="3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9B02356">
      <w:start w:val="1"/>
      <w:numFmt w:val="bullet"/>
      <w:lvlText w:val="▪"/>
      <w:lvlJc w:val="left"/>
      <w:pPr>
        <w:ind w:left="4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5CA6D14">
      <w:start w:val="1"/>
      <w:numFmt w:val="bullet"/>
      <w:lvlText w:val="•"/>
      <w:lvlJc w:val="left"/>
      <w:pPr>
        <w:ind w:left="4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F3E144E">
      <w:start w:val="1"/>
      <w:numFmt w:val="bullet"/>
      <w:lvlText w:val="o"/>
      <w:lvlJc w:val="left"/>
      <w:pPr>
        <w:ind w:left="5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4D04B04">
      <w:start w:val="1"/>
      <w:numFmt w:val="bullet"/>
      <w:lvlText w:val="▪"/>
      <w:lvlJc w:val="left"/>
      <w:pPr>
        <w:ind w:left="6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688B6CA8"/>
    <w:multiLevelType w:val="hybridMultilevel"/>
    <w:tmpl w:val="84C27090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6E7D06F1"/>
    <w:multiLevelType w:val="hybridMultilevel"/>
    <w:tmpl w:val="09DA5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454C"/>
    <w:multiLevelType w:val="hybridMultilevel"/>
    <w:tmpl w:val="699AB2C8"/>
    <w:lvl w:ilvl="0" w:tplc="2B468C3C">
      <w:start w:val="4"/>
      <w:numFmt w:val="decimal"/>
      <w:lvlText w:val="%1."/>
      <w:lvlJc w:val="left"/>
      <w:pPr>
        <w:ind w:left="21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146724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BA0CAD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7A8E59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24AE5F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3604BC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2502FC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CBAAF12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017C688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7AEC0213"/>
    <w:multiLevelType w:val="hybridMultilevel"/>
    <w:tmpl w:val="8A4E3EA0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58"/>
    <w:rsid w:val="00030BD2"/>
    <w:rsid w:val="000403C7"/>
    <w:rsid w:val="00084D4A"/>
    <w:rsid w:val="00095229"/>
    <w:rsid w:val="000B107D"/>
    <w:rsid w:val="000D0B80"/>
    <w:rsid w:val="000D54B6"/>
    <w:rsid w:val="000E37A1"/>
    <w:rsid w:val="000E791F"/>
    <w:rsid w:val="001139B9"/>
    <w:rsid w:val="00132B0D"/>
    <w:rsid w:val="001460D3"/>
    <w:rsid w:val="00162BCA"/>
    <w:rsid w:val="00162C50"/>
    <w:rsid w:val="00210EED"/>
    <w:rsid w:val="0022536D"/>
    <w:rsid w:val="00250295"/>
    <w:rsid w:val="0025181E"/>
    <w:rsid w:val="002A23C2"/>
    <w:rsid w:val="002A4892"/>
    <w:rsid w:val="002F39E7"/>
    <w:rsid w:val="0031046E"/>
    <w:rsid w:val="003119A2"/>
    <w:rsid w:val="003339E2"/>
    <w:rsid w:val="00366497"/>
    <w:rsid w:val="003A0A4A"/>
    <w:rsid w:val="003F35A8"/>
    <w:rsid w:val="003F6317"/>
    <w:rsid w:val="004024C5"/>
    <w:rsid w:val="00406BEC"/>
    <w:rsid w:val="004131EE"/>
    <w:rsid w:val="0042737D"/>
    <w:rsid w:val="00441DBD"/>
    <w:rsid w:val="00442568"/>
    <w:rsid w:val="00462D31"/>
    <w:rsid w:val="00464D0A"/>
    <w:rsid w:val="00480F5E"/>
    <w:rsid w:val="004A2829"/>
    <w:rsid w:val="004A43DC"/>
    <w:rsid w:val="004E36E9"/>
    <w:rsid w:val="004F250F"/>
    <w:rsid w:val="004F35A2"/>
    <w:rsid w:val="00514E27"/>
    <w:rsid w:val="005A06C2"/>
    <w:rsid w:val="005A1DCF"/>
    <w:rsid w:val="005B1F19"/>
    <w:rsid w:val="00621B97"/>
    <w:rsid w:val="0063243E"/>
    <w:rsid w:val="006433FF"/>
    <w:rsid w:val="00646349"/>
    <w:rsid w:val="00666F60"/>
    <w:rsid w:val="006819A9"/>
    <w:rsid w:val="00691F62"/>
    <w:rsid w:val="006B29F4"/>
    <w:rsid w:val="00731FA3"/>
    <w:rsid w:val="00741FDC"/>
    <w:rsid w:val="00750780"/>
    <w:rsid w:val="00756D17"/>
    <w:rsid w:val="007A4FE3"/>
    <w:rsid w:val="00802786"/>
    <w:rsid w:val="00825661"/>
    <w:rsid w:val="00887439"/>
    <w:rsid w:val="00892807"/>
    <w:rsid w:val="008B0B6E"/>
    <w:rsid w:val="009159DF"/>
    <w:rsid w:val="00972373"/>
    <w:rsid w:val="00996CB5"/>
    <w:rsid w:val="009A1A82"/>
    <w:rsid w:val="009B1969"/>
    <w:rsid w:val="009C0E49"/>
    <w:rsid w:val="009F28A2"/>
    <w:rsid w:val="00A216B5"/>
    <w:rsid w:val="00A54D7A"/>
    <w:rsid w:val="00A718E2"/>
    <w:rsid w:val="00A7248B"/>
    <w:rsid w:val="00A831D7"/>
    <w:rsid w:val="00A848C3"/>
    <w:rsid w:val="00A95222"/>
    <w:rsid w:val="00AB5BA3"/>
    <w:rsid w:val="00AD00A2"/>
    <w:rsid w:val="00B14FC6"/>
    <w:rsid w:val="00B33C4D"/>
    <w:rsid w:val="00B85776"/>
    <w:rsid w:val="00BC0939"/>
    <w:rsid w:val="00C05362"/>
    <w:rsid w:val="00C12C8F"/>
    <w:rsid w:val="00C27C94"/>
    <w:rsid w:val="00C519FB"/>
    <w:rsid w:val="00C67DB7"/>
    <w:rsid w:val="00C77C64"/>
    <w:rsid w:val="00CA4C94"/>
    <w:rsid w:val="00CB1E35"/>
    <w:rsid w:val="00CC2279"/>
    <w:rsid w:val="00CC3D58"/>
    <w:rsid w:val="00CC704E"/>
    <w:rsid w:val="00CD65FB"/>
    <w:rsid w:val="00CF6612"/>
    <w:rsid w:val="00D151FE"/>
    <w:rsid w:val="00D5251E"/>
    <w:rsid w:val="00DE365D"/>
    <w:rsid w:val="00DF5939"/>
    <w:rsid w:val="00DF7B86"/>
    <w:rsid w:val="00E00389"/>
    <w:rsid w:val="00E21B8A"/>
    <w:rsid w:val="00E37043"/>
    <w:rsid w:val="00E54EAB"/>
    <w:rsid w:val="00E60EC0"/>
    <w:rsid w:val="00E61F70"/>
    <w:rsid w:val="00E67CF7"/>
    <w:rsid w:val="00E70706"/>
    <w:rsid w:val="00E9754B"/>
    <w:rsid w:val="00EA1F3D"/>
    <w:rsid w:val="00EF4379"/>
    <w:rsid w:val="00EF7F1F"/>
    <w:rsid w:val="00F019CA"/>
    <w:rsid w:val="00F37B7F"/>
    <w:rsid w:val="00F8082C"/>
    <w:rsid w:val="00FC079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3D3"/>
  <w15:chartTrackingRefBased/>
  <w15:docId w15:val="{BC8CDA36-487C-4BE7-AF5C-8A0A6D5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5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9C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80F5E"/>
    <w:pPr>
      <w:ind w:left="720"/>
      <w:contextualSpacing/>
    </w:pPr>
    <w:rPr>
      <w:rFonts w:eastAsia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5B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5B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5B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5B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5BA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776"/>
  </w:style>
  <w:style w:type="paragraph" w:styleId="Bunntekst">
    <w:name w:val="footer"/>
    <w:basedOn w:val="Normal"/>
    <w:link w:val="BunntekstTegn"/>
    <w:uiPriority w:val="99"/>
    <w:unhideWhenUsed/>
    <w:rsid w:val="00B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776"/>
  </w:style>
  <w:style w:type="character" w:styleId="Hyperkobling">
    <w:name w:val="Hyperlink"/>
    <w:basedOn w:val="Standardskriftforavsnitt"/>
    <w:uiPriority w:val="99"/>
    <w:unhideWhenUsed/>
    <w:rsid w:val="00A7248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2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vdata.no/dokument/NL/lov/1999-07-02-63?q=pasient%20og%20brukerrettighetsloven%204a%23KAPITTEL_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2011-06-24-30?q=kommunehelsetjenestelov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2011-06-24-30?q=kommunehelsetjenesteloven%23KAPITTEL_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sedirektoratet.no/lover/pasient-og-brukerrettighetsloven-kapittel-4a" TargetMode="External"/><Relationship Id="rId10" Type="http://schemas.openxmlformats.org/officeDocument/2006/relationships/hyperlink" Target="https://lovdata.no/dokument/NL/lov/1999-07-02-64/KAPITTEL_13?q=kommunehelsetjenestel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999-07-02-63/" TargetMode="External"/><Relationship Id="rId14" Type="http://schemas.openxmlformats.org/officeDocument/2006/relationships/hyperlink" Target="https://lovdata.no/dokument/NL/lov/1999-07-02-63?q=varslings%20og%20lokaliseringsteknologi%23KAPITTEL_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9F4F-3C61-4417-87BB-8BE14925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A. Land</dc:creator>
  <cp:keywords/>
  <dc:description/>
  <cp:lastModifiedBy>Kathrine Melby Holmerud</cp:lastModifiedBy>
  <cp:revision>2</cp:revision>
  <cp:lastPrinted>2018-01-29T07:42:00Z</cp:lastPrinted>
  <dcterms:created xsi:type="dcterms:W3CDTF">2018-01-31T09:56:00Z</dcterms:created>
  <dcterms:modified xsi:type="dcterms:W3CDTF">2018-01-31T09:56:00Z</dcterms:modified>
</cp:coreProperties>
</file>